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A76434">
            <w:pPr>
              <w:jc w:val="center"/>
              <w:rPr>
                <w:rFonts w:ascii="Arial" w:hAnsi="Arial"/>
                <w:lang w:val="en-GB"/>
              </w:rPr>
            </w:pPr>
            <w:r w:rsidRPr="00A76434">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4.5pt;height:94.5pt;visibility:visible">
                  <v:imagedata r:id="rId8"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9D37EB" w:rsidRDefault="00E17DA2" w:rsidP="00A9703F">
            <w:pPr>
              <w:rPr>
                <w:rFonts w:ascii="Arial" w:hAnsi="Arial" w:cs="Arial"/>
                <w:b/>
              </w:rPr>
            </w:pPr>
            <w:r>
              <w:rPr>
                <w:rFonts w:ascii="Arial" w:hAnsi="Arial" w:cs="Arial"/>
                <w:b/>
              </w:rPr>
              <w:t>Sponsorship and Fundr</w:t>
            </w:r>
            <w:r w:rsidR="00A14447" w:rsidRPr="009D37EB">
              <w:rPr>
                <w:rFonts w:ascii="Arial" w:hAnsi="Arial" w:cs="Arial"/>
                <w:b/>
              </w:rPr>
              <w:t>aising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Pr="00A14447" w:rsidRDefault="00A14447" w:rsidP="00E17DA2">
            <w:pPr>
              <w:rPr>
                <w:rFonts w:ascii="Arial" w:hAnsi="Arial" w:cs="Arial"/>
                <w:b/>
              </w:rPr>
            </w:pPr>
            <w:r w:rsidRPr="00A14447">
              <w:rPr>
                <w:rFonts w:ascii="Arial" w:hAnsi="Arial" w:cs="Arial"/>
                <w:b/>
              </w:rPr>
              <w:t>PEM202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20933">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D3BB8">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184C39" w:rsidP="00A14447">
            <w:pPr>
              <w:rPr>
                <w:rFonts w:ascii="Arial" w:hAnsi="Arial"/>
              </w:rPr>
            </w:pPr>
            <w:r>
              <w:rPr>
                <w:rFonts w:ascii="Arial" w:hAnsi="Arial"/>
              </w:rPr>
              <w:t>James R. Cronin, APR</w:t>
            </w:r>
            <w:r w:rsidR="00F42400">
              <w:rPr>
                <w:rFonts w:ascii="Arial" w:hAnsi="Arial"/>
              </w:rPr>
              <w:t xml:space="preserve">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76434" w:rsidP="000C5C3E">
            <w:pPr>
              <w:rPr>
                <w:rFonts w:ascii="Arial" w:hAnsi="Arial"/>
              </w:rPr>
            </w:pPr>
            <w:r>
              <w:rPr>
                <w:rFonts w:ascii="Arial" w:hAnsi="Arial"/>
              </w:rPr>
              <w:t>Sept 2012</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A76434">
            <w:pPr>
              <w:rPr>
                <w:rFonts w:ascii="Arial" w:hAnsi="Arial"/>
              </w:rPr>
            </w:pPr>
            <w:r>
              <w:rPr>
                <w:rFonts w:ascii="Arial" w:hAnsi="Arial"/>
              </w:rPr>
              <w:t>Aug 2011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E7478B">
            <w:pPr>
              <w:jc w:val="center"/>
              <w:rPr>
                <w:rFonts w:ascii="Arial" w:hAnsi="Arial"/>
              </w:rPr>
            </w:pPr>
            <w:r>
              <w:rPr>
                <w:rFonts w:ascii="Arial" w:hAnsi="Arial"/>
              </w:rPr>
              <w:t>“Colin Kirkwood”</w:t>
            </w:r>
            <w:bookmarkStart w:id="0" w:name="_GoBack"/>
            <w:bookmarkEnd w:id="0"/>
          </w:p>
        </w:tc>
        <w:tc>
          <w:tcPr>
            <w:tcW w:w="1188" w:type="dxa"/>
          </w:tcPr>
          <w:p w:rsidR="00D1300B" w:rsidRDefault="00E87043">
            <w:pPr>
              <w:rPr>
                <w:rFonts w:ascii="Arial" w:hAnsi="Arial"/>
              </w:rPr>
            </w:pPr>
            <w:r>
              <w:rPr>
                <w:rFonts w:ascii="Arial" w:hAnsi="Arial"/>
              </w:rPr>
              <w:t>Oct/12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E87043">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C3EF1">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C3EF1">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17DA2">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For additio</w:t>
            </w:r>
            <w:r w:rsidR="00E87043">
              <w:rPr>
                <w:rFonts w:ascii="Arial" w:hAnsi="Arial"/>
                <w:b w:val="0"/>
                <w:i/>
              </w:rPr>
              <w:t>nal information, please contact Colin Kirkwood</w:t>
            </w:r>
            <w:r w:rsidR="003D0B70">
              <w:rPr>
                <w:rFonts w:ascii="Arial" w:hAnsi="Arial"/>
                <w:b w:val="0"/>
                <w:i/>
              </w:rPr>
              <w:t xml:space="preserve">, </w:t>
            </w:r>
            <w:r w:rsidR="00E87043">
              <w:rPr>
                <w:rFonts w:ascii="Arial" w:hAnsi="Arial"/>
                <w:b w:val="0"/>
                <w:i/>
              </w:rPr>
              <w:t>Dean</w:t>
            </w:r>
          </w:p>
        </w:tc>
      </w:tr>
      <w:tr w:rsidR="00D1300B">
        <w:trPr>
          <w:cantSplit/>
        </w:trPr>
        <w:tc>
          <w:tcPr>
            <w:tcW w:w="8856" w:type="dxa"/>
            <w:gridSpan w:val="6"/>
          </w:tcPr>
          <w:p w:rsidR="00D1300B" w:rsidRDefault="00D1300B" w:rsidP="00E17DA2">
            <w:pPr>
              <w:tabs>
                <w:tab w:val="center" w:pos="4560"/>
              </w:tabs>
              <w:jc w:val="center"/>
              <w:rPr>
                <w:rFonts w:ascii="Arial" w:hAnsi="Arial"/>
                <w:i/>
                <w:lang w:val="en-GB"/>
              </w:rPr>
            </w:pPr>
            <w:r>
              <w:rPr>
                <w:rFonts w:ascii="Arial" w:hAnsi="Arial"/>
                <w:i/>
                <w:lang w:val="en-GB"/>
              </w:rPr>
              <w:t xml:space="preserve">School of </w:t>
            </w:r>
            <w:r w:rsidR="00E87043">
              <w:rPr>
                <w:rFonts w:ascii="Arial" w:hAnsi="Arial"/>
                <w:i/>
                <w:lang w:val="en-GB"/>
              </w:rPr>
              <w:t xml:space="preserve">Environment, Technology and </w:t>
            </w:r>
            <w:r w:rsidR="00E17DA2">
              <w:rPr>
                <w:rFonts w:ascii="Arial" w:hAnsi="Arial"/>
                <w:i/>
                <w:lang w:val="en-GB"/>
              </w:rPr>
              <w:t>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E87043">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F42400">
            <w:pPr>
              <w:rPr>
                <w:rFonts w:ascii="Arial" w:hAnsi="Arial"/>
              </w:rPr>
            </w:pPr>
            <w:r>
              <w:rPr>
                <w:rFonts w:ascii="Arial" w:hAnsi="Arial"/>
                <w:b/>
              </w:rPr>
              <w:t>COURSE DESCRIPTION:</w:t>
            </w:r>
            <w:r w:rsidR="00FC5EE2">
              <w:rPr>
                <w:rFonts w:ascii="Arial" w:hAnsi="Arial"/>
                <w:b/>
              </w:rPr>
              <w:t xml:space="preserve"> </w:t>
            </w:r>
            <w:r w:rsidR="00A14447" w:rsidRPr="00A14447">
              <w:rPr>
                <w:rFonts w:ascii="Arial" w:eastAsia="Calibri" w:hAnsi="Arial" w:cs="Arial"/>
                <w:szCs w:val="24"/>
                <w:lang w:val="en-CA"/>
              </w:rPr>
              <w:t>This course discusses the strategies</w:t>
            </w:r>
            <w:r w:rsidR="009D37EB">
              <w:rPr>
                <w:rFonts w:ascii="Arial" w:eastAsia="Calibri" w:hAnsi="Arial" w:cs="Arial"/>
                <w:szCs w:val="24"/>
                <w:lang w:val="en-CA"/>
              </w:rPr>
              <w:t xml:space="preserve"> and tactical plans </w:t>
            </w:r>
            <w:r w:rsidR="00A14447" w:rsidRPr="00A14447">
              <w:rPr>
                <w:rFonts w:ascii="Arial" w:eastAsia="Calibri" w:hAnsi="Arial" w:cs="Arial"/>
                <w:szCs w:val="24"/>
                <w:lang w:val="en-CA"/>
              </w:rPr>
              <w:t xml:space="preserve">used </w:t>
            </w:r>
            <w:r w:rsidR="009D37EB">
              <w:rPr>
                <w:rFonts w:ascii="Arial" w:eastAsia="Calibri" w:hAnsi="Arial" w:cs="Arial"/>
                <w:szCs w:val="24"/>
                <w:lang w:val="en-CA"/>
              </w:rPr>
              <w:t xml:space="preserve">by organizations to </w:t>
            </w:r>
            <w:r w:rsidR="00A14447" w:rsidRPr="00A14447">
              <w:rPr>
                <w:rFonts w:ascii="Arial" w:eastAsia="Calibri" w:hAnsi="Arial" w:cs="Arial"/>
                <w:szCs w:val="24"/>
                <w:lang w:val="en-CA"/>
              </w:rPr>
              <w:t>generat</w:t>
            </w:r>
            <w:r w:rsidR="009D37EB">
              <w:rPr>
                <w:rFonts w:ascii="Arial" w:eastAsia="Calibri" w:hAnsi="Arial" w:cs="Arial"/>
                <w:szCs w:val="24"/>
                <w:lang w:val="en-CA"/>
              </w:rPr>
              <w:t>e</w:t>
            </w:r>
            <w:r w:rsidR="00A14447" w:rsidRPr="00A14447">
              <w:rPr>
                <w:rFonts w:ascii="Arial" w:eastAsia="Calibri" w:hAnsi="Arial" w:cs="Arial"/>
                <w:szCs w:val="24"/>
                <w:lang w:val="en-CA"/>
              </w:rPr>
              <w:t xml:space="preserve"> revenue through fundraising and special event</w:t>
            </w:r>
            <w:r w:rsidR="009D37EB">
              <w:rPr>
                <w:rFonts w:ascii="Arial" w:eastAsia="Calibri" w:hAnsi="Arial" w:cs="Arial"/>
                <w:szCs w:val="24"/>
                <w:lang w:val="en-CA"/>
              </w:rPr>
              <w:t>s.</w:t>
            </w:r>
            <w:r w:rsidR="00A14447" w:rsidRPr="00A14447">
              <w:rPr>
                <w:rFonts w:ascii="Arial" w:eastAsia="Calibri" w:hAnsi="Arial" w:cs="Arial"/>
                <w:szCs w:val="24"/>
                <w:lang w:val="en-CA"/>
              </w:rPr>
              <w:t xml:space="preserve"> </w:t>
            </w:r>
            <w:r w:rsidR="009D37EB">
              <w:rPr>
                <w:rFonts w:ascii="Arial" w:eastAsia="Calibri" w:hAnsi="Arial" w:cs="Arial"/>
                <w:szCs w:val="24"/>
                <w:lang w:val="en-CA"/>
              </w:rPr>
              <w:t>Students</w:t>
            </w:r>
            <w:r w:rsidR="00A14447" w:rsidRPr="00A14447">
              <w:rPr>
                <w:rFonts w:ascii="Arial" w:eastAsia="Calibri" w:hAnsi="Arial" w:cs="Arial"/>
                <w:szCs w:val="24"/>
                <w:lang w:val="en-CA"/>
              </w:rPr>
              <w:t xml:space="preserve"> will </w:t>
            </w:r>
            <w:r w:rsidR="006C6F30">
              <w:rPr>
                <w:rFonts w:ascii="Arial" w:eastAsia="Calibri" w:hAnsi="Arial" w:cs="Arial"/>
                <w:szCs w:val="24"/>
                <w:lang w:val="en-CA"/>
              </w:rPr>
              <w:t xml:space="preserve">also </w:t>
            </w:r>
            <w:r w:rsidR="00A14447" w:rsidRPr="00A14447">
              <w:rPr>
                <w:rFonts w:ascii="Arial" w:eastAsia="Calibri" w:hAnsi="Arial" w:cs="Arial"/>
                <w:szCs w:val="24"/>
                <w:lang w:val="en-CA"/>
              </w:rPr>
              <w:t xml:space="preserve">be </w:t>
            </w:r>
            <w:r w:rsidR="009D37EB">
              <w:rPr>
                <w:rFonts w:ascii="Arial" w:eastAsia="Calibri" w:hAnsi="Arial" w:cs="Arial"/>
                <w:szCs w:val="24"/>
                <w:lang w:val="en-CA"/>
              </w:rPr>
              <w:t xml:space="preserve">provided with detailed instruction on the integration of </w:t>
            </w:r>
            <w:r w:rsidR="009D37EB" w:rsidRPr="00A14447">
              <w:rPr>
                <w:rFonts w:ascii="Arial" w:eastAsia="Calibri" w:hAnsi="Arial" w:cs="Arial"/>
                <w:szCs w:val="24"/>
                <w:lang w:val="en-CA"/>
              </w:rPr>
              <w:t xml:space="preserve">sponsorships and fundraising </w:t>
            </w:r>
            <w:r w:rsidR="009D37EB">
              <w:rPr>
                <w:rFonts w:ascii="Arial" w:eastAsia="Calibri" w:hAnsi="Arial" w:cs="Arial"/>
                <w:szCs w:val="24"/>
                <w:lang w:val="en-CA"/>
              </w:rPr>
              <w:t>as key tools within a</w:t>
            </w:r>
            <w:r w:rsidR="00A14447" w:rsidRPr="00A14447">
              <w:rPr>
                <w:rFonts w:ascii="Arial" w:eastAsia="Calibri" w:hAnsi="Arial" w:cs="Arial"/>
                <w:szCs w:val="24"/>
                <w:lang w:val="en-CA"/>
              </w:rPr>
              <w:t xml:space="preserve"> Public Relations strategy</w:t>
            </w:r>
            <w:r w:rsidR="009D37EB">
              <w:rPr>
                <w:rFonts w:ascii="Arial" w:eastAsia="Calibri" w:hAnsi="Arial" w:cs="Arial"/>
                <w:szCs w:val="24"/>
                <w:lang w:val="en-CA"/>
              </w:rPr>
              <w:t>.  Students will learn about the criteria used by organizations to determine which events receive sponsorship support</w:t>
            </w:r>
            <w:r w:rsidR="006C6F30">
              <w:rPr>
                <w:rFonts w:ascii="Arial" w:eastAsia="Calibri" w:hAnsi="Arial" w:cs="Arial"/>
                <w:szCs w:val="24"/>
                <w:lang w:val="en-CA"/>
              </w:rPr>
              <w:t xml:space="preserve"> and how sponsorship dollars are allocated on an annual basis</w:t>
            </w:r>
            <w:r w:rsidR="009D37EB">
              <w:rPr>
                <w:rFonts w:ascii="Arial" w:eastAsia="Calibri" w:hAnsi="Arial" w:cs="Arial"/>
                <w:szCs w:val="24"/>
                <w:lang w:val="en-CA"/>
              </w:rPr>
              <w:t xml:space="preserve">. </w:t>
            </w:r>
            <w:r w:rsidR="00A14447" w:rsidRPr="00A14447">
              <w:rPr>
                <w:rFonts w:ascii="Arial" w:eastAsia="Calibri" w:hAnsi="Arial" w:cs="Arial"/>
                <w:szCs w:val="24"/>
                <w:lang w:val="en-CA"/>
              </w:rPr>
              <w:t xml:space="preserve"> </w:t>
            </w:r>
            <w:r w:rsidR="006C6F30">
              <w:rPr>
                <w:rFonts w:ascii="Arial" w:eastAsia="Calibri" w:hAnsi="Arial" w:cs="Arial"/>
                <w:szCs w:val="24"/>
                <w:lang w:val="en-CA"/>
              </w:rPr>
              <w:t>The course will examine the benefits and risks associated with sponsorship and fund raising campaigns including a review of successful campaigns on a provincial and national basis.   Students will learn what motivates donors in a fund-raising campaign and how incremental donation targets can be achieved annually.</w:t>
            </w:r>
            <w:r w:rsidR="00A76434">
              <w:rPr>
                <w:rFonts w:ascii="Arial" w:eastAsia="Calibri" w:hAnsi="Arial" w:cs="Arial"/>
                <w:szCs w:val="24"/>
                <w:lang w:val="en-CA"/>
              </w:rPr>
              <w:t xml:space="preserve">  The integration of social media elements into fund-raising and sponsorships will also be covered.</w:t>
            </w:r>
          </w:p>
        </w:tc>
      </w:tr>
    </w:tbl>
    <w:p w:rsidR="00D1300B" w:rsidRPr="006279B4" w:rsidRDefault="00D1300B">
      <w:pPr>
        <w:rPr>
          <w:rFonts w:ascii="Arial" w:hAnsi="Arial"/>
          <w:i/>
        </w:rPr>
      </w:pPr>
    </w:p>
    <w:tbl>
      <w:tblPr>
        <w:tblW w:w="9321" w:type="dxa"/>
        <w:tblInd w:w="18" w:type="dxa"/>
        <w:tblLayout w:type="fixed"/>
        <w:tblLook w:val="0000" w:firstRow="0" w:lastRow="0" w:firstColumn="0" w:lastColumn="0" w:noHBand="0" w:noVBand="0"/>
      </w:tblPr>
      <w:tblGrid>
        <w:gridCol w:w="667"/>
        <w:gridCol w:w="587"/>
        <w:gridCol w:w="8067"/>
      </w:tblGrid>
      <w:tr w:rsidR="00D1300B" w:rsidTr="00C47538">
        <w:trPr>
          <w:cantSplit/>
          <w:trHeight w:val="146"/>
        </w:trPr>
        <w:tc>
          <w:tcPr>
            <w:tcW w:w="667" w:type="dxa"/>
          </w:tcPr>
          <w:p w:rsidR="00D1300B" w:rsidRDefault="00C47538">
            <w:pPr>
              <w:rPr>
                <w:rFonts w:ascii="Arial" w:hAnsi="Arial"/>
                <w:b/>
              </w:rPr>
            </w:pPr>
            <w:r>
              <w:rPr>
                <w:rFonts w:ascii="Arial" w:hAnsi="Arial"/>
                <w:b/>
              </w:rPr>
              <w:t>II.</w:t>
            </w:r>
          </w:p>
        </w:tc>
        <w:tc>
          <w:tcPr>
            <w:tcW w:w="8654"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C47538">
        <w:trPr>
          <w:cantSplit/>
          <w:trHeight w:val="146"/>
        </w:trPr>
        <w:tc>
          <w:tcPr>
            <w:tcW w:w="667" w:type="dxa"/>
          </w:tcPr>
          <w:p w:rsidR="00D1300B" w:rsidRDefault="00D1300B">
            <w:pPr>
              <w:rPr>
                <w:rFonts w:ascii="Arial" w:hAnsi="Arial"/>
              </w:rPr>
            </w:pPr>
          </w:p>
        </w:tc>
        <w:tc>
          <w:tcPr>
            <w:tcW w:w="8654"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355B48" w:rsidRDefault="00D1300B">
            <w:pPr>
              <w:rPr>
                <w:rFonts w:ascii="Arial" w:hAnsi="Arial"/>
                <w:b/>
              </w:rPr>
            </w:pPr>
            <w:r w:rsidRPr="00355B48">
              <w:rPr>
                <w:rFonts w:ascii="Arial" w:hAnsi="Arial"/>
                <w:b/>
              </w:rPr>
              <w:t>1.</w:t>
            </w:r>
          </w:p>
        </w:tc>
        <w:tc>
          <w:tcPr>
            <w:tcW w:w="8067" w:type="dxa"/>
          </w:tcPr>
          <w:p w:rsidR="00D1300B" w:rsidRPr="00E17DA2" w:rsidRDefault="006279B4" w:rsidP="00551041">
            <w:pPr>
              <w:autoSpaceDE w:val="0"/>
              <w:autoSpaceDN w:val="0"/>
              <w:adjustRightInd w:val="0"/>
              <w:rPr>
                <w:rFonts w:ascii="Arial" w:hAnsi="Arial" w:cs="Arial"/>
                <w:b/>
              </w:rPr>
            </w:pPr>
            <w:r w:rsidRPr="00E17DA2">
              <w:rPr>
                <w:rFonts w:ascii="Arial" w:hAnsi="Arial" w:cs="Arial"/>
                <w:b/>
              </w:rPr>
              <w:t>Introduction to the Sponsorship Industry</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6279B4" w:rsidRPr="006279B4" w:rsidRDefault="006279B4" w:rsidP="006279B4">
            <w:pPr>
              <w:pStyle w:val="Header"/>
              <w:rPr>
                <w:rFonts w:ascii="Arial" w:hAnsi="Arial" w:cs="Arial"/>
              </w:rPr>
            </w:pPr>
            <w:r w:rsidRPr="006279B4">
              <w:rPr>
                <w:rFonts w:ascii="Arial" w:hAnsi="Arial" w:cs="Arial"/>
              </w:rPr>
              <w:t xml:space="preserve">Develop a vocabulary </w:t>
            </w:r>
            <w:r w:rsidR="00DD3CED">
              <w:rPr>
                <w:rFonts w:ascii="Arial" w:hAnsi="Arial" w:cs="Arial"/>
              </w:rPr>
              <w:t xml:space="preserve">and understanding </w:t>
            </w:r>
            <w:r w:rsidRPr="006279B4">
              <w:rPr>
                <w:rFonts w:ascii="Arial" w:hAnsi="Arial" w:cs="Arial"/>
              </w:rPr>
              <w:t>of sponsorship terminology.</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Evaluate the funding challenges facing event organizers in the not-for profit, private and public sectors</w:t>
            </w:r>
            <w:r w:rsidR="00DD3CED">
              <w:rPr>
                <w:rFonts w:ascii="Arial" w:hAnsi="Arial" w:cs="Arial"/>
              </w:rPr>
              <w:t xml:space="preserve"> that are consistent with the Public Relations Strategy.</w:t>
            </w:r>
          </w:p>
          <w:p w:rsidR="006279B4" w:rsidRPr="006279B4" w:rsidRDefault="006279B4" w:rsidP="006279B4">
            <w:pPr>
              <w:rPr>
                <w:rFonts w:ascii="Arial" w:hAnsi="Arial" w:cs="Arial"/>
              </w:rPr>
            </w:pPr>
          </w:p>
          <w:p w:rsidR="00DD5F86" w:rsidRPr="006279B4" w:rsidRDefault="006279B4" w:rsidP="006279B4">
            <w:pPr>
              <w:rPr>
                <w:rFonts w:ascii="Arial" w:hAnsi="Arial" w:cs="Arial"/>
              </w:rPr>
            </w:pPr>
            <w:r w:rsidRPr="006279B4">
              <w:rPr>
                <w:rFonts w:ascii="Arial" w:hAnsi="Arial" w:cs="Arial"/>
              </w:rPr>
              <w:t>Identify funding sources available and how to locate them, with emphasis on: 3 levels of government, Corporate Sponsorship, Foundations and Fundraising activities/programs</w:t>
            </w:r>
          </w:p>
          <w:p w:rsidR="006279B4" w:rsidRPr="00DD5F86" w:rsidRDefault="006279B4" w:rsidP="006279B4">
            <w:pPr>
              <w:rPr>
                <w:rFonts w:ascii="Arial" w:hAnsi="Arial"/>
              </w:rPr>
            </w:pPr>
          </w:p>
        </w:tc>
      </w:tr>
      <w:tr w:rsidR="00D1300B" w:rsidTr="00C47538">
        <w:trPr>
          <w:trHeight w:val="360"/>
        </w:trPr>
        <w:tc>
          <w:tcPr>
            <w:tcW w:w="667" w:type="dxa"/>
          </w:tcPr>
          <w:p w:rsidR="00D1300B" w:rsidRDefault="00D1300B">
            <w:pPr>
              <w:rPr>
                <w:rFonts w:ascii="Arial" w:hAnsi="Arial"/>
              </w:rPr>
            </w:pPr>
          </w:p>
        </w:tc>
        <w:tc>
          <w:tcPr>
            <w:tcW w:w="587" w:type="dxa"/>
          </w:tcPr>
          <w:p w:rsidR="00D1300B" w:rsidRPr="00355B48" w:rsidRDefault="00D1300B">
            <w:pPr>
              <w:rPr>
                <w:rFonts w:ascii="Arial" w:hAnsi="Arial"/>
                <w:b/>
              </w:rPr>
            </w:pPr>
            <w:r w:rsidRPr="00355B48">
              <w:rPr>
                <w:rFonts w:ascii="Arial" w:hAnsi="Arial"/>
                <w:b/>
              </w:rPr>
              <w:t>2.</w:t>
            </w:r>
          </w:p>
          <w:p w:rsidR="00DD5F86" w:rsidRPr="00355B48" w:rsidRDefault="00DD5F86">
            <w:pPr>
              <w:rPr>
                <w:rFonts w:ascii="Arial" w:hAnsi="Arial"/>
                <w:b/>
              </w:rPr>
            </w:pPr>
          </w:p>
        </w:tc>
        <w:tc>
          <w:tcPr>
            <w:tcW w:w="8067" w:type="dxa"/>
          </w:tcPr>
          <w:p w:rsidR="00D1300B" w:rsidRPr="006279B4" w:rsidRDefault="006279B4" w:rsidP="006534BE">
            <w:pPr>
              <w:rPr>
                <w:rFonts w:ascii="Arial" w:hAnsi="Arial" w:cs="Arial"/>
                <w:b/>
              </w:rPr>
            </w:pPr>
            <w:r w:rsidRPr="006279B4">
              <w:rPr>
                <w:rFonts w:ascii="Arial" w:hAnsi="Arial" w:cs="Arial"/>
                <w:b/>
              </w:rPr>
              <w:t>Sponsorship Research and Benefits Analysis</w:t>
            </w:r>
            <w:r w:rsidR="004832DE" w:rsidRPr="006279B4">
              <w:rPr>
                <w:rFonts w:ascii="Arial" w:hAnsi="Arial" w:cs="Arial"/>
                <w:b/>
              </w:rPr>
              <w:t xml:space="preserve"> </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79B4" w:rsidRDefault="006279B4">
            <w:pPr>
              <w:rPr>
                <w:rFonts w:ascii="Arial" w:hAnsi="Arial"/>
              </w:rPr>
            </w:pPr>
          </w:p>
          <w:p w:rsidR="006279B4" w:rsidRPr="006279B4" w:rsidRDefault="00DD3CED" w:rsidP="006279B4">
            <w:pPr>
              <w:pStyle w:val="Header"/>
              <w:rPr>
                <w:rFonts w:ascii="Arial" w:hAnsi="Arial" w:cs="Arial"/>
              </w:rPr>
            </w:pPr>
            <w:r>
              <w:rPr>
                <w:rFonts w:ascii="Arial" w:hAnsi="Arial" w:cs="Arial"/>
              </w:rPr>
              <w:t>Conduct an</w:t>
            </w:r>
            <w:r w:rsidR="006279B4" w:rsidRPr="006279B4">
              <w:rPr>
                <w:rFonts w:ascii="Arial" w:hAnsi="Arial" w:cs="Arial"/>
              </w:rPr>
              <w:t xml:space="preserve"> organizational needs assessment</w:t>
            </w:r>
            <w:r>
              <w:rPr>
                <w:rFonts w:ascii="Arial" w:hAnsi="Arial" w:cs="Arial"/>
              </w:rPr>
              <w:t xml:space="preserve"> and aligning it with the Public Relations Strategy. </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 xml:space="preserve">Develop </w:t>
            </w:r>
            <w:r w:rsidR="00A76434">
              <w:rPr>
                <w:rFonts w:ascii="Arial" w:hAnsi="Arial" w:cs="Arial"/>
              </w:rPr>
              <w:t>an inventory of potential fund-raising and sponsorship candidates</w:t>
            </w:r>
          </w:p>
          <w:p w:rsidR="006279B4" w:rsidRPr="006279B4" w:rsidRDefault="006279B4" w:rsidP="006279B4">
            <w:pPr>
              <w:pStyle w:val="Header"/>
              <w:rPr>
                <w:rFonts w:ascii="Arial" w:hAnsi="Arial" w:cs="Arial"/>
              </w:rPr>
            </w:pPr>
          </w:p>
          <w:p w:rsidR="006279B4" w:rsidRPr="006279B4" w:rsidRDefault="006279B4" w:rsidP="006279B4">
            <w:pPr>
              <w:pStyle w:val="Header"/>
              <w:rPr>
                <w:rFonts w:ascii="Arial" w:hAnsi="Arial" w:cs="Arial"/>
              </w:rPr>
            </w:pPr>
            <w:r w:rsidRPr="006279B4">
              <w:rPr>
                <w:rFonts w:ascii="Arial" w:hAnsi="Arial" w:cs="Arial"/>
              </w:rPr>
              <w:t xml:space="preserve">Identify </w:t>
            </w:r>
            <w:r w:rsidR="00F42400">
              <w:rPr>
                <w:rFonts w:ascii="Arial" w:hAnsi="Arial" w:cs="Arial"/>
              </w:rPr>
              <w:t xml:space="preserve">the needs of sponsorship </w:t>
            </w:r>
            <w:r w:rsidRPr="006279B4">
              <w:rPr>
                <w:rFonts w:ascii="Arial" w:hAnsi="Arial" w:cs="Arial"/>
              </w:rPr>
              <w:t>prospects.</w:t>
            </w:r>
          </w:p>
          <w:p w:rsidR="006279B4" w:rsidRPr="006279B4" w:rsidRDefault="006279B4" w:rsidP="006279B4">
            <w:pPr>
              <w:pStyle w:val="Header"/>
              <w:rPr>
                <w:rFonts w:ascii="Arial" w:hAnsi="Arial" w:cs="Arial"/>
              </w:rPr>
            </w:pPr>
          </w:p>
          <w:p w:rsidR="006279B4" w:rsidRPr="00E17DA2" w:rsidRDefault="006279B4" w:rsidP="00E17DA2">
            <w:pPr>
              <w:pStyle w:val="Header"/>
              <w:rPr>
                <w:rFonts w:ascii="Arial" w:hAnsi="Arial" w:cs="Arial"/>
              </w:rPr>
            </w:pPr>
            <w:r w:rsidRPr="006279B4">
              <w:rPr>
                <w:rFonts w:ascii="Arial" w:hAnsi="Arial" w:cs="Arial"/>
              </w:rPr>
              <w:t>Identify the elements of a successful sponsorship proposal</w:t>
            </w: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D1300B">
            <w:pPr>
              <w:rPr>
                <w:rFonts w:ascii="Arial" w:hAnsi="Arial"/>
                <w:b/>
              </w:rPr>
            </w:pPr>
            <w:r w:rsidRPr="00130EAD">
              <w:rPr>
                <w:rFonts w:ascii="Arial" w:hAnsi="Arial"/>
                <w:b/>
              </w:rPr>
              <w:t>3.</w:t>
            </w:r>
          </w:p>
        </w:tc>
        <w:tc>
          <w:tcPr>
            <w:tcW w:w="8067" w:type="dxa"/>
          </w:tcPr>
          <w:p w:rsidR="00D1300B" w:rsidRPr="006279B4" w:rsidRDefault="006279B4" w:rsidP="00273C6D">
            <w:pPr>
              <w:rPr>
                <w:rFonts w:ascii="Arial" w:hAnsi="Arial" w:cs="Arial"/>
                <w:b/>
              </w:rPr>
            </w:pPr>
            <w:r w:rsidRPr="006279B4">
              <w:rPr>
                <w:rFonts w:ascii="Arial" w:hAnsi="Arial" w:cs="Arial"/>
                <w:b/>
              </w:rPr>
              <w:t>Developing an Effective Proposal</w:t>
            </w: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8A57C9" w:rsidRDefault="008A57C9">
            <w:pPr>
              <w:rPr>
                <w:rFonts w:ascii="Arial" w:hAnsi="Arial"/>
              </w:rPr>
            </w:pPr>
          </w:p>
          <w:p w:rsidR="006279B4" w:rsidRDefault="006279B4" w:rsidP="006279B4">
            <w:pPr>
              <w:pStyle w:val="Header"/>
              <w:rPr>
                <w:rFonts w:ascii="Arial" w:hAnsi="Arial" w:cs="Arial"/>
              </w:rPr>
            </w:pPr>
            <w:r w:rsidRPr="006279B4">
              <w:rPr>
                <w:rFonts w:ascii="Arial" w:hAnsi="Arial" w:cs="Arial"/>
              </w:rPr>
              <w:t>Identify the research methods used in targeting potential sponsors</w:t>
            </w:r>
          </w:p>
          <w:p w:rsidR="006279B4" w:rsidRPr="006279B4" w:rsidRDefault="006279B4" w:rsidP="006279B4">
            <w:pPr>
              <w:pStyle w:val="Header"/>
              <w:rPr>
                <w:rFonts w:ascii="Arial" w:hAnsi="Arial" w:cs="Arial"/>
              </w:rPr>
            </w:pPr>
          </w:p>
          <w:p w:rsidR="006279B4" w:rsidRDefault="006279B4" w:rsidP="006279B4">
            <w:pPr>
              <w:pStyle w:val="Header"/>
              <w:rPr>
                <w:rFonts w:ascii="Arial" w:hAnsi="Arial" w:cs="Arial"/>
              </w:rPr>
            </w:pPr>
            <w:r w:rsidRPr="006279B4">
              <w:rPr>
                <w:rFonts w:ascii="Arial" w:hAnsi="Arial" w:cs="Arial"/>
              </w:rPr>
              <w:t>Determine sponsor needs and target strategies to meet those needs.</w:t>
            </w:r>
          </w:p>
          <w:p w:rsidR="006279B4" w:rsidRPr="006279B4" w:rsidRDefault="006279B4" w:rsidP="006279B4">
            <w:pPr>
              <w:pStyle w:val="Header"/>
              <w:rPr>
                <w:rFonts w:ascii="Arial" w:hAnsi="Arial" w:cs="Arial"/>
              </w:rPr>
            </w:pPr>
            <w:r w:rsidRPr="006279B4">
              <w:rPr>
                <w:rFonts w:ascii="Arial" w:hAnsi="Arial" w:cs="Arial"/>
              </w:rPr>
              <w:t xml:space="preserve"> </w:t>
            </w:r>
          </w:p>
          <w:p w:rsidR="006279B4" w:rsidRPr="006279B4" w:rsidRDefault="006279B4" w:rsidP="006279B4">
            <w:pPr>
              <w:pStyle w:val="Header"/>
              <w:rPr>
                <w:rFonts w:ascii="Arial" w:hAnsi="Arial" w:cs="Arial"/>
              </w:rPr>
            </w:pPr>
            <w:r w:rsidRPr="006279B4">
              <w:rPr>
                <w:rFonts w:ascii="Arial" w:hAnsi="Arial" w:cs="Arial"/>
              </w:rPr>
              <w:t xml:space="preserve">Develop </w:t>
            </w:r>
            <w:r w:rsidR="00DD3CED">
              <w:rPr>
                <w:rFonts w:ascii="Arial" w:hAnsi="Arial" w:cs="Arial"/>
              </w:rPr>
              <w:t xml:space="preserve">powerful </w:t>
            </w:r>
            <w:r w:rsidRPr="006279B4">
              <w:rPr>
                <w:rFonts w:ascii="Arial" w:hAnsi="Arial" w:cs="Arial"/>
              </w:rPr>
              <w:t>proposal that meets both the event and sponsor needs and expectations</w:t>
            </w:r>
            <w:r w:rsidR="00DD3CED">
              <w:rPr>
                <w:rFonts w:ascii="Arial" w:hAnsi="Arial" w:cs="Arial"/>
              </w:rPr>
              <w:t xml:space="preserve"> all within the Public Relations Strategic framework</w:t>
            </w:r>
            <w:r w:rsidRPr="006279B4">
              <w:rPr>
                <w:rFonts w:ascii="Arial" w:hAnsi="Arial" w:cs="Arial"/>
              </w:rPr>
              <w:t>.</w:t>
            </w:r>
          </w:p>
          <w:p w:rsidR="00E51FA5" w:rsidRDefault="00E51FA5" w:rsidP="006279B4">
            <w:pPr>
              <w:pStyle w:val="ListParagraph"/>
              <w:spacing w:line="360" w:lineRule="auto"/>
              <w:ind w:left="0"/>
              <w:rPr>
                <w:rFonts w:ascii="Arial" w:hAnsi="Arial"/>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D1300B">
            <w:pPr>
              <w:rPr>
                <w:rFonts w:ascii="Arial" w:hAnsi="Arial"/>
                <w:b/>
              </w:rPr>
            </w:pPr>
            <w:r w:rsidRPr="00130EAD">
              <w:rPr>
                <w:rFonts w:ascii="Arial" w:hAnsi="Arial"/>
                <w:b/>
              </w:rPr>
              <w:t>4.</w:t>
            </w:r>
            <w:r w:rsidR="00E51FA5" w:rsidRPr="00130EAD">
              <w:rPr>
                <w:rFonts w:ascii="Arial" w:hAnsi="Arial"/>
                <w:b/>
              </w:rPr>
              <w:t xml:space="preserve">     </w:t>
            </w:r>
          </w:p>
        </w:tc>
        <w:tc>
          <w:tcPr>
            <w:tcW w:w="8067" w:type="dxa"/>
          </w:tcPr>
          <w:p w:rsidR="006279B4" w:rsidRPr="001D0F28" w:rsidRDefault="001D0F28" w:rsidP="00DE2A48">
            <w:pPr>
              <w:rPr>
                <w:rFonts w:ascii="Arial" w:hAnsi="Arial" w:cs="Arial"/>
                <w:b/>
              </w:rPr>
            </w:pPr>
            <w:r w:rsidRPr="001D0F28">
              <w:rPr>
                <w:rFonts w:ascii="Arial" w:hAnsi="Arial" w:cs="Arial"/>
                <w:b/>
              </w:rPr>
              <w:t>Sponsor Servicing</w:t>
            </w:r>
          </w:p>
          <w:p w:rsidR="001D0F28" w:rsidRPr="00A14447" w:rsidRDefault="001D0F28" w:rsidP="00DE2A48">
            <w:pPr>
              <w:rPr>
                <w:rFonts w:ascii="Arial" w:hAnsi="Arial" w:cs="Arial"/>
                <w:b/>
              </w:rPr>
            </w:pPr>
          </w:p>
        </w:tc>
      </w:tr>
      <w:tr w:rsidR="00D1300B" w:rsidTr="00C47538">
        <w:trPr>
          <w:trHeight w:val="146"/>
        </w:trPr>
        <w:tc>
          <w:tcPr>
            <w:tcW w:w="667" w:type="dxa"/>
          </w:tcPr>
          <w:p w:rsidR="00D1300B" w:rsidRDefault="00D1300B">
            <w:pPr>
              <w:rPr>
                <w:rFonts w:ascii="Arial" w:hAnsi="Arial"/>
              </w:rPr>
            </w:pPr>
          </w:p>
        </w:tc>
        <w:tc>
          <w:tcPr>
            <w:tcW w:w="587" w:type="dxa"/>
          </w:tcPr>
          <w:p w:rsidR="00D1300B" w:rsidRDefault="00D1300B">
            <w:pPr>
              <w:rPr>
                <w:rFonts w:ascii="Arial" w:hAnsi="Arial"/>
              </w:rPr>
            </w:pPr>
          </w:p>
        </w:tc>
        <w:tc>
          <w:tcPr>
            <w:tcW w:w="8067"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1D0F28" w:rsidRPr="001D0F28" w:rsidRDefault="001D0F28" w:rsidP="001D0F28">
            <w:pPr>
              <w:pStyle w:val="Header"/>
              <w:rPr>
                <w:rFonts w:ascii="Arial" w:hAnsi="Arial" w:cs="Arial"/>
              </w:rPr>
            </w:pPr>
            <w:r w:rsidRPr="001D0F28">
              <w:rPr>
                <w:rFonts w:ascii="Arial" w:hAnsi="Arial" w:cs="Arial"/>
              </w:rPr>
              <w:t>Develop and nurture sponsorship relations.</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Develop strategies to ensure sponsorship commitments are delivered</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Develop sponsorship evaluation strategies.</w:t>
            </w:r>
          </w:p>
          <w:p w:rsidR="001D0F28" w:rsidRPr="001D0F28" w:rsidRDefault="001D0F28" w:rsidP="001D0F28">
            <w:pPr>
              <w:pStyle w:val="Header"/>
              <w:rPr>
                <w:rFonts w:ascii="Arial" w:hAnsi="Arial" w:cs="Arial"/>
              </w:rPr>
            </w:pPr>
          </w:p>
          <w:p w:rsidR="001D0F28" w:rsidRPr="001D0F28" w:rsidRDefault="001D0F28" w:rsidP="001D0F28">
            <w:pPr>
              <w:pStyle w:val="Header"/>
              <w:rPr>
                <w:rFonts w:ascii="Arial" w:hAnsi="Arial" w:cs="Arial"/>
              </w:rPr>
            </w:pPr>
            <w:r w:rsidRPr="001D0F28">
              <w:rPr>
                <w:rFonts w:ascii="Arial" w:hAnsi="Arial" w:cs="Arial"/>
              </w:rPr>
              <w:t>Design sponsorship agreements and contracts.</w:t>
            </w:r>
          </w:p>
          <w:p w:rsidR="00E51FA5" w:rsidRDefault="00E51FA5" w:rsidP="00AB1CEA">
            <w:pPr>
              <w:pStyle w:val="Default"/>
            </w:pPr>
          </w:p>
        </w:tc>
      </w:tr>
      <w:tr w:rsidR="00D1300B" w:rsidTr="00C47538">
        <w:trPr>
          <w:trHeight w:val="146"/>
        </w:trPr>
        <w:tc>
          <w:tcPr>
            <w:tcW w:w="667" w:type="dxa"/>
          </w:tcPr>
          <w:p w:rsidR="00D1300B" w:rsidRDefault="00D1300B">
            <w:pPr>
              <w:rPr>
                <w:rFonts w:ascii="Arial" w:hAnsi="Arial"/>
              </w:rPr>
            </w:pPr>
          </w:p>
        </w:tc>
        <w:tc>
          <w:tcPr>
            <w:tcW w:w="587" w:type="dxa"/>
          </w:tcPr>
          <w:p w:rsidR="00D1300B" w:rsidRPr="00130EAD" w:rsidRDefault="00130EAD">
            <w:pPr>
              <w:rPr>
                <w:rFonts w:ascii="Arial" w:hAnsi="Arial"/>
                <w:b/>
              </w:rPr>
            </w:pPr>
            <w:r w:rsidRPr="00130EAD">
              <w:rPr>
                <w:rFonts w:ascii="Arial" w:hAnsi="Arial"/>
                <w:b/>
              </w:rPr>
              <w:t>5.</w:t>
            </w:r>
          </w:p>
        </w:tc>
        <w:tc>
          <w:tcPr>
            <w:tcW w:w="8067" w:type="dxa"/>
          </w:tcPr>
          <w:p w:rsidR="000C6655" w:rsidRDefault="001D0F28">
            <w:pPr>
              <w:rPr>
                <w:rFonts w:ascii="Arial" w:hAnsi="Arial" w:cs="Arial"/>
                <w:b/>
              </w:rPr>
            </w:pPr>
            <w:r w:rsidRPr="001D0F28">
              <w:rPr>
                <w:rFonts w:ascii="Arial" w:hAnsi="Arial" w:cs="Arial"/>
                <w:b/>
              </w:rPr>
              <w:t>Sponsorship and the Media</w:t>
            </w:r>
          </w:p>
          <w:p w:rsidR="004F3F3F" w:rsidRDefault="004F3F3F">
            <w:pPr>
              <w:rPr>
                <w:rFonts w:ascii="Arial" w:hAnsi="Arial" w:cs="Arial"/>
                <w:b/>
              </w:rPr>
            </w:pPr>
          </w:p>
          <w:p w:rsidR="004F3F3F" w:rsidRDefault="004F3F3F" w:rsidP="004F3F3F">
            <w:pPr>
              <w:rPr>
                <w:rFonts w:ascii="Arial" w:hAnsi="Arial"/>
                <w:szCs w:val="24"/>
                <w:u w:val="single"/>
              </w:rPr>
            </w:pPr>
            <w:r w:rsidRPr="00130EAD">
              <w:rPr>
                <w:rFonts w:ascii="Arial" w:hAnsi="Arial"/>
                <w:szCs w:val="24"/>
                <w:u w:val="single"/>
              </w:rPr>
              <w:t>Potential Elements of the Performance</w:t>
            </w:r>
          </w:p>
          <w:p w:rsidR="004F3F3F" w:rsidRDefault="004F3F3F" w:rsidP="004F3F3F">
            <w:pPr>
              <w:rPr>
                <w:rFonts w:ascii="Arial" w:hAnsi="Arial"/>
                <w:szCs w:val="24"/>
                <w:u w:val="single"/>
              </w:rPr>
            </w:pPr>
          </w:p>
          <w:p w:rsidR="004F3F3F" w:rsidRPr="009D0168" w:rsidRDefault="004F3F3F" w:rsidP="004F3F3F">
            <w:pPr>
              <w:pStyle w:val="Header"/>
              <w:rPr>
                <w:rFonts w:ascii="Arial" w:hAnsi="Arial" w:cs="Arial"/>
              </w:rPr>
            </w:pPr>
            <w:r w:rsidRPr="009D0168">
              <w:rPr>
                <w:rFonts w:ascii="Arial" w:hAnsi="Arial" w:cs="Arial"/>
              </w:rPr>
              <w:t>Identify the opportunities available in media sponsorship.</w:t>
            </w:r>
          </w:p>
          <w:p w:rsidR="004F3F3F" w:rsidRPr="009D0168" w:rsidRDefault="004F3F3F" w:rsidP="004F3F3F">
            <w:pPr>
              <w:pStyle w:val="Header"/>
              <w:rPr>
                <w:rFonts w:ascii="Arial" w:hAnsi="Arial" w:cs="Arial"/>
              </w:rPr>
            </w:pPr>
          </w:p>
          <w:p w:rsidR="004F3F3F" w:rsidRPr="009D0168" w:rsidRDefault="004F3F3F" w:rsidP="004F3F3F">
            <w:pPr>
              <w:pStyle w:val="Header"/>
              <w:rPr>
                <w:rFonts w:ascii="Arial" w:hAnsi="Arial" w:cs="Arial"/>
              </w:rPr>
            </w:pPr>
            <w:r w:rsidRPr="009D0168">
              <w:rPr>
                <w:rFonts w:ascii="Arial" w:hAnsi="Arial" w:cs="Arial"/>
              </w:rPr>
              <w:t xml:space="preserve">Develop effective strategies in media sponsorship proposal </w:t>
            </w:r>
          </w:p>
          <w:p w:rsidR="004F3F3F" w:rsidRPr="009D0168" w:rsidRDefault="004F3F3F" w:rsidP="004F3F3F">
            <w:pPr>
              <w:pStyle w:val="Header"/>
              <w:rPr>
                <w:rFonts w:ascii="Arial" w:hAnsi="Arial" w:cs="Arial"/>
              </w:rPr>
            </w:pPr>
          </w:p>
          <w:p w:rsidR="004F3F3F" w:rsidRDefault="004F3F3F" w:rsidP="004F3F3F">
            <w:pPr>
              <w:rPr>
                <w:rFonts w:ascii="Arial" w:hAnsi="Arial" w:cs="Arial"/>
              </w:rPr>
            </w:pPr>
            <w:r w:rsidRPr="009D0168">
              <w:rPr>
                <w:rFonts w:ascii="Arial" w:hAnsi="Arial" w:cs="Arial"/>
              </w:rPr>
              <w:t>Develop a win/win relationship with media outlets</w:t>
            </w:r>
          </w:p>
          <w:p w:rsidR="00DD3CED" w:rsidRDefault="00DD3CED" w:rsidP="004F3F3F">
            <w:pPr>
              <w:rPr>
                <w:rFonts w:ascii="Arial" w:hAnsi="Arial" w:cs="Arial"/>
              </w:rPr>
            </w:pPr>
          </w:p>
          <w:p w:rsidR="00DD3CED" w:rsidRDefault="00DD3CED" w:rsidP="004F3F3F">
            <w:pPr>
              <w:rPr>
                <w:rFonts w:ascii="Arial" w:hAnsi="Arial" w:cs="Arial"/>
              </w:rPr>
            </w:pPr>
            <w:r>
              <w:rPr>
                <w:rFonts w:ascii="Arial" w:hAnsi="Arial" w:cs="Arial"/>
              </w:rPr>
              <w:t>Explore the Social Media Networking options within the targeted demographic</w:t>
            </w:r>
          </w:p>
          <w:p w:rsidR="004F3F3F" w:rsidRPr="001D0F28" w:rsidRDefault="00DD3CED" w:rsidP="00C47538">
            <w:pPr>
              <w:rPr>
                <w:rFonts w:ascii="Arial" w:hAnsi="Arial" w:cs="Arial"/>
                <w:b/>
              </w:rPr>
            </w:pPr>
            <w:r>
              <w:rPr>
                <w:rFonts w:ascii="Arial" w:hAnsi="Arial" w:cs="Arial"/>
              </w:rPr>
              <w:t xml:space="preserve"> </w:t>
            </w:r>
          </w:p>
        </w:tc>
      </w:tr>
      <w:tr w:rsidR="00D1300B" w:rsidTr="00C47538">
        <w:trPr>
          <w:trHeight w:val="3537"/>
        </w:trPr>
        <w:tc>
          <w:tcPr>
            <w:tcW w:w="667" w:type="dxa"/>
          </w:tcPr>
          <w:p w:rsidR="00D1300B" w:rsidRPr="000C6655" w:rsidRDefault="00D1300B">
            <w:pPr>
              <w:rPr>
                <w:rFonts w:ascii="Arial" w:hAnsi="Arial"/>
                <w:szCs w:val="24"/>
              </w:rPr>
            </w:pPr>
          </w:p>
        </w:tc>
        <w:tc>
          <w:tcPr>
            <w:tcW w:w="587" w:type="dxa"/>
          </w:tcPr>
          <w:p w:rsidR="00D1300B" w:rsidRPr="000C6655" w:rsidRDefault="00C47538">
            <w:pPr>
              <w:rPr>
                <w:rFonts w:ascii="Arial" w:hAnsi="Arial"/>
                <w:szCs w:val="24"/>
              </w:rPr>
            </w:pPr>
            <w:r>
              <w:rPr>
                <w:rFonts w:ascii="Arial" w:hAnsi="Arial"/>
                <w:szCs w:val="24"/>
              </w:rPr>
              <w:t>6.</w:t>
            </w:r>
          </w:p>
        </w:tc>
        <w:tc>
          <w:tcPr>
            <w:tcW w:w="8067" w:type="dxa"/>
          </w:tcPr>
          <w:p w:rsidR="00C47538" w:rsidRDefault="00C47538" w:rsidP="00C47538">
            <w:pPr>
              <w:pStyle w:val="Header"/>
              <w:rPr>
                <w:rFonts w:ascii="Arial" w:hAnsi="Arial" w:cs="Arial"/>
                <w:b/>
              </w:rPr>
            </w:pPr>
            <w:r w:rsidRPr="009D0168">
              <w:rPr>
                <w:rFonts w:ascii="Arial" w:hAnsi="Arial" w:cs="Arial"/>
                <w:b/>
              </w:rPr>
              <w:t>Not for Profit Fundraising</w:t>
            </w:r>
          </w:p>
          <w:p w:rsidR="00C47538" w:rsidRDefault="00C47538" w:rsidP="00C47538">
            <w:pPr>
              <w:pStyle w:val="Header"/>
              <w:rPr>
                <w:rFonts w:ascii="Arial" w:hAnsi="Arial" w:cs="Arial"/>
                <w:b/>
              </w:rPr>
            </w:pPr>
          </w:p>
          <w:p w:rsidR="00C47538" w:rsidRDefault="00C47538" w:rsidP="00C47538">
            <w:pPr>
              <w:rPr>
                <w:rFonts w:ascii="Arial" w:hAnsi="Arial"/>
                <w:szCs w:val="24"/>
                <w:u w:val="single"/>
              </w:rPr>
            </w:pPr>
            <w:r w:rsidRPr="00130EAD">
              <w:rPr>
                <w:rFonts w:ascii="Arial" w:hAnsi="Arial"/>
                <w:szCs w:val="24"/>
                <w:u w:val="single"/>
              </w:rPr>
              <w:t>Potential Elements of the Performanc</w:t>
            </w:r>
            <w:r>
              <w:rPr>
                <w:rFonts w:ascii="Arial" w:hAnsi="Arial"/>
                <w:szCs w:val="24"/>
                <w:u w:val="single"/>
              </w:rPr>
              <w:t>e</w:t>
            </w:r>
          </w:p>
          <w:p w:rsidR="00C47538" w:rsidRDefault="00C47538" w:rsidP="00C47538">
            <w:pPr>
              <w:rPr>
                <w:rFonts w:ascii="Arial" w:hAnsi="Arial"/>
                <w:szCs w:val="24"/>
                <w:u w:val="single"/>
              </w:rPr>
            </w:pPr>
          </w:p>
          <w:p w:rsidR="00C47538" w:rsidRDefault="00C47538" w:rsidP="00C47538">
            <w:pPr>
              <w:pStyle w:val="Header"/>
              <w:rPr>
                <w:rFonts w:ascii="Arial" w:hAnsi="Arial" w:cs="Arial"/>
              </w:rPr>
            </w:pPr>
            <w:r w:rsidRPr="0017697D">
              <w:rPr>
                <w:rFonts w:ascii="Arial" w:hAnsi="Arial" w:cs="Arial"/>
              </w:rPr>
              <w:t>Identify</w:t>
            </w:r>
            <w:r>
              <w:rPr>
                <w:rFonts w:ascii="Arial" w:hAnsi="Arial" w:cs="Arial"/>
              </w:rPr>
              <w:t xml:space="preserve"> </w:t>
            </w:r>
            <w:r w:rsidRPr="0017697D">
              <w:rPr>
                <w:rFonts w:ascii="Arial" w:hAnsi="Arial" w:cs="Arial"/>
              </w:rPr>
              <w:t>the challenges and opportunities facing not for profit organizations.</w:t>
            </w:r>
          </w:p>
          <w:p w:rsidR="00C47538" w:rsidRPr="0017697D" w:rsidRDefault="00C47538" w:rsidP="00C47538">
            <w:pPr>
              <w:pStyle w:val="Header"/>
              <w:rPr>
                <w:rFonts w:ascii="Arial" w:hAnsi="Arial" w:cs="Arial"/>
              </w:rPr>
            </w:pPr>
          </w:p>
          <w:p w:rsidR="00C47538" w:rsidRDefault="00C47538" w:rsidP="00C47538">
            <w:pPr>
              <w:pStyle w:val="Header"/>
              <w:rPr>
                <w:rFonts w:ascii="Arial" w:hAnsi="Arial" w:cs="Arial"/>
              </w:rPr>
            </w:pPr>
            <w:r w:rsidRPr="0017697D">
              <w:rPr>
                <w:rFonts w:ascii="Arial" w:hAnsi="Arial" w:cs="Arial"/>
              </w:rPr>
              <w:t>Identify and access the various funding sources available for not for profit organizations</w:t>
            </w:r>
          </w:p>
          <w:p w:rsidR="00C47538" w:rsidRPr="0017697D" w:rsidRDefault="00C47538" w:rsidP="00C47538">
            <w:pPr>
              <w:pStyle w:val="Header"/>
              <w:rPr>
                <w:rFonts w:ascii="Arial" w:hAnsi="Arial" w:cs="Arial"/>
              </w:rPr>
            </w:pPr>
          </w:p>
          <w:p w:rsidR="00C47538" w:rsidRPr="0017697D" w:rsidRDefault="00C47538" w:rsidP="00C47538">
            <w:pPr>
              <w:pStyle w:val="Header"/>
              <w:rPr>
                <w:rFonts w:ascii="Arial" w:hAnsi="Arial" w:cs="Arial"/>
              </w:rPr>
            </w:pPr>
            <w:r w:rsidRPr="0017697D">
              <w:rPr>
                <w:rFonts w:ascii="Arial" w:hAnsi="Arial" w:cs="Arial"/>
              </w:rPr>
              <w:t>Develop creative fund</w:t>
            </w:r>
            <w:r>
              <w:rPr>
                <w:rFonts w:ascii="Arial" w:hAnsi="Arial" w:cs="Arial"/>
              </w:rPr>
              <w:t xml:space="preserve"> </w:t>
            </w:r>
            <w:r w:rsidRPr="0017697D">
              <w:rPr>
                <w:rFonts w:ascii="Arial" w:hAnsi="Arial" w:cs="Arial"/>
              </w:rPr>
              <w:t>raising ideas and events</w:t>
            </w:r>
          </w:p>
          <w:p w:rsidR="00355B48" w:rsidRPr="00130EAD" w:rsidRDefault="00355B48" w:rsidP="00202CCF">
            <w:pPr>
              <w:rPr>
                <w:rFonts w:ascii="Arial" w:hAnsi="Arial"/>
                <w:szCs w:val="24"/>
                <w:u w:val="single"/>
              </w:rPr>
            </w:pPr>
          </w:p>
        </w:tc>
      </w:tr>
      <w:tr w:rsidR="001A7793" w:rsidTr="001A7793">
        <w:trPr>
          <w:trHeight w:val="360"/>
        </w:trPr>
        <w:tc>
          <w:tcPr>
            <w:tcW w:w="667" w:type="dxa"/>
          </w:tcPr>
          <w:p w:rsidR="001A7793" w:rsidRPr="000C6655" w:rsidRDefault="001A7793">
            <w:pPr>
              <w:rPr>
                <w:rFonts w:ascii="Arial" w:hAnsi="Arial"/>
                <w:szCs w:val="24"/>
              </w:rPr>
            </w:pPr>
            <w:r>
              <w:rPr>
                <w:rFonts w:ascii="Arial" w:hAnsi="Arial"/>
                <w:szCs w:val="24"/>
              </w:rPr>
              <w:t>III.</w:t>
            </w:r>
          </w:p>
        </w:tc>
        <w:tc>
          <w:tcPr>
            <w:tcW w:w="8654" w:type="dxa"/>
            <w:gridSpan w:val="2"/>
          </w:tcPr>
          <w:p w:rsidR="001A7793" w:rsidRPr="009D0168" w:rsidRDefault="001A7793" w:rsidP="00C47538">
            <w:pPr>
              <w:pStyle w:val="Header"/>
              <w:rPr>
                <w:rFonts w:ascii="Arial" w:hAnsi="Arial" w:cs="Arial"/>
                <w:b/>
              </w:rPr>
            </w:pPr>
            <w:r>
              <w:rPr>
                <w:rFonts w:ascii="Arial" w:hAnsi="Arial" w:cs="Arial"/>
                <w:b/>
              </w:rPr>
              <w:t>TOPICS:</w:t>
            </w:r>
          </w:p>
        </w:tc>
      </w:tr>
      <w:tr w:rsidR="001A7793" w:rsidTr="00C47538">
        <w:trPr>
          <w:trHeight w:val="1170"/>
        </w:trPr>
        <w:tc>
          <w:tcPr>
            <w:tcW w:w="667" w:type="dxa"/>
          </w:tcPr>
          <w:p w:rsidR="001A7793" w:rsidRDefault="001A7793">
            <w:pPr>
              <w:rPr>
                <w:rFonts w:ascii="Arial" w:hAnsi="Arial"/>
                <w:szCs w:val="24"/>
              </w:rPr>
            </w:pPr>
          </w:p>
        </w:tc>
        <w:tc>
          <w:tcPr>
            <w:tcW w:w="587" w:type="dxa"/>
          </w:tcPr>
          <w:p w:rsidR="001A7793" w:rsidRDefault="001A7793">
            <w:pPr>
              <w:rPr>
                <w:rFonts w:ascii="Arial" w:hAnsi="Arial"/>
                <w:szCs w:val="24"/>
              </w:rPr>
            </w:pPr>
            <w:r>
              <w:rPr>
                <w:rFonts w:ascii="Arial" w:hAnsi="Arial"/>
                <w:szCs w:val="24"/>
              </w:rPr>
              <w:t>1.</w:t>
            </w:r>
          </w:p>
          <w:p w:rsidR="001A7793" w:rsidRDefault="001A7793">
            <w:pPr>
              <w:rPr>
                <w:rFonts w:ascii="Arial" w:hAnsi="Arial"/>
                <w:szCs w:val="24"/>
              </w:rPr>
            </w:pPr>
            <w:r>
              <w:rPr>
                <w:rFonts w:ascii="Arial" w:hAnsi="Arial"/>
                <w:szCs w:val="24"/>
              </w:rPr>
              <w:t>2.</w:t>
            </w:r>
          </w:p>
          <w:p w:rsidR="001A7793" w:rsidRDefault="001A7793">
            <w:pPr>
              <w:rPr>
                <w:rFonts w:ascii="Arial" w:hAnsi="Arial"/>
                <w:szCs w:val="24"/>
              </w:rPr>
            </w:pPr>
            <w:r>
              <w:rPr>
                <w:rFonts w:ascii="Arial" w:hAnsi="Arial"/>
                <w:szCs w:val="24"/>
              </w:rPr>
              <w:t>3.</w:t>
            </w:r>
          </w:p>
          <w:p w:rsidR="001A7793" w:rsidRDefault="001A7793">
            <w:pPr>
              <w:rPr>
                <w:rFonts w:ascii="Arial" w:hAnsi="Arial"/>
                <w:szCs w:val="24"/>
              </w:rPr>
            </w:pPr>
            <w:r>
              <w:rPr>
                <w:rFonts w:ascii="Arial" w:hAnsi="Arial"/>
                <w:szCs w:val="24"/>
              </w:rPr>
              <w:t>4.</w:t>
            </w:r>
          </w:p>
          <w:p w:rsidR="001A7793" w:rsidRDefault="001A7793">
            <w:pPr>
              <w:rPr>
                <w:rFonts w:ascii="Arial" w:hAnsi="Arial"/>
                <w:szCs w:val="24"/>
              </w:rPr>
            </w:pPr>
            <w:r>
              <w:rPr>
                <w:rFonts w:ascii="Arial" w:hAnsi="Arial"/>
                <w:szCs w:val="24"/>
              </w:rPr>
              <w:t>5.</w:t>
            </w:r>
          </w:p>
        </w:tc>
        <w:tc>
          <w:tcPr>
            <w:tcW w:w="8067" w:type="dxa"/>
          </w:tcPr>
          <w:p w:rsidR="001A7793" w:rsidRDefault="001A7793" w:rsidP="00C47538">
            <w:pPr>
              <w:pStyle w:val="Header"/>
              <w:rPr>
                <w:rFonts w:ascii="Arial" w:hAnsi="Arial" w:cs="Arial"/>
              </w:rPr>
            </w:pPr>
            <w:r w:rsidRPr="001A7793">
              <w:rPr>
                <w:rFonts w:ascii="Arial" w:hAnsi="Arial" w:cs="Arial"/>
              </w:rPr>
              <w:t>The 5 W’s of Sponsorship</w:t>
            </w:r>
          </w:p>
          <w:p w:rsidR="001A7793" w:rsidRPr="001A7793" w:rsidRDefault="001A7793" w:rsidP="00C47538">
            <w:pPr>
              <w:pStyle w:val="Header"/>
              <w:rPr>
                <w:rFonts w:ascii="Arial" w:hAnsi="Arial" w:cs="Arial"/>
              </w:rPr>
            </w:pPr>
            <w:r w:rsidRPr="001A7793">
              <w:rPr>
                <w:rFonts w:ascii="Arial" w:hAnsi="Arial" w:cs="Arial"/>
              </w:rPr>
              <w:t>Understanding Sponsorship Evaluation Methodology</w:t>
            </w:r>
          </w:p>
          <w:p w:rsidR="001A7793" w:rsidRPr="001A7793" w:rsidRDefault="001A7793" w:rsidP="001A7793">
            <w:pPr>
              <w:pStyle w:val="Default"/>
            </w:pPr>
            <w:r w:rsidRPr="001A7793">
              <w:t>Preparing a Fundraising Plan as part of a Public Relations Strategy.</w:t>
            </w:r>
          </w:p>
          <w:p w:rsidR="001A7793" w:rsidRPr="001A7793" w:rsidRDefault="001A7793" w:rsidP="001A7793">
            <w:pPr>
              <w:pStyle w:val="Header"/>
              <w:rPr>
                <w:rFonts w:ascii="Arial" w:hAnsi="Arial" w:cs="Arial"/>
              </w:rPr>
            </w:pPr>
            <w:r w:rsidRPr="001A7793">
              <w:rPr>
                <w:rFonts w:ascii="Arial" w:hAnsi="Arial" w:cs="Arial"/>
              </w:rPr>
              <w:t>Getting the biggest Bang for your sponsorship dollar</w:t>
            </w:r>
          </w:p>
          <w:p w:rsidR="001A7793" w:rsidRPr="001A7793" w:rsidRDefault="001A7793" w:rsidP="001A7793">
            <w:pPr>
              <w:pStyle w:val="Default"/>
            </w:pPr>
            <w:r w:rsidRPr="001A7793">
              <w:t>Developing a sustainability plan to support long-term</w:t>
            </w:r>
          </w:p>
          <w:p w:rsidR="001A7793" w:rsidRPr="001A7793" w:rsidRDefault="001A7793" w:rsidP="001A7793">
            <w:pPr>
              <w:pStyle w:val="Header"/>
              <w:rPr>
                <w:rFonts w:ascii="Arial" w:hAnsi="Arial" w:cs="Arial"/>
                <w:b/>
              </w:rPr>
            </w:pPr>
            <w:proofErr w:type="gramStart"/>
            <w:r w:rsidRPr="001A7793">
              <w:rPr>
                <w:rFonts w:ascii="Arial" w:hAnsi="Arial" w:cs="Arial"/>
              </w:rPr>
              <w:t>fundraising</w:t>
            </w:r>
            <w:proofErr w:type="gramEnd"/>
            <w:r w:rsidRPr="001A7793">
              <w:rPr>
                <w:rFonts w:ascii="Arial" w:hAnsi="Arial" w:cs="Arial"/>
              </w:rPr>
              <w:t xml:space="preserve"> efforts.</w:t>
            </w:r>
          </w:p>
        </w:tc>
      </w:tr>
      <w:tr w:rsidR="00273C6D" w:rsidTr="00C47538">
        <w:trPr>
          <w:trHeight w:val="146"/>
        </w:trPr>
        <w:tc>
          <w:tcPr>
            <w:tcW w:w="667" w:type="dxa"/>
          </w:tcPr>
          <w:p w:rsidR="00273C6D" w:rsidRDefault="00273C6D">
            <w:pPr>
              <w:rPr>
                <w:rFonts w:ascii="Arial" w:hAnsi="Arial"/>
              </w:rPr>
            </w:pPr>
          </w:p>
        </w:tc>
        <w:tc>
          <w:tcPr>
            <w:tcW w:w="587" w:type="dxa"/>
          </w:tcPr>
          <w:p w:rsidR="00273C6D" w:rsidRPr="00273C6D" w:rsidRDefault="00273C6D">
            <w:pPr>
              <w:rPr>
                <w:rFonts w:ascii="Arial" w:hAnsi="Arial" w:cs="Arial"/>
              </w:rPr>
            </w:pPr>
          </w:p>
        </w:tc>
        <w:tc>
          <w:tcPr>
            <w:tcW w:w="8067" w:type="dxa"/>
          </w:tcPr>
          <w:p w:rsidR="00273C6D" w:rsidRPr="00273C6D" w:rsidRDefault="00273C6D" w:rsidP="001A2008">
            <w:pPr>
              <w:autoSpaceDE w:val="0"/>
              <w:autoSpaceDN w:val="0"/>
              <w:adjustRightInd w:val="0"/>
              <w:rPr>
                <w:rFonts w:ascii="Arial" w:hAnsi="Arial" w:cs="Arial"/>
                <w:szCs w:val="24"/>
                <w:lang w:val="en-CA" w:eastAsia="en-CA"/>
              </w:rPr>
            </w:pPr>
          </w:p>
        </w:tc>
      </w:tr>
    </w:tbl>
    <w:p w:rsidR="00D1300B" w:rsidRDefault="00D1300B">
      <w:pPr>
        <w:rPr>
          <w:rFonts w:ascii="Arial" w:hAnsi="Arial"/>
        </w:rPr>
      </w:pP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1A2008" w:rsidRDefault="007152A9" w:rsidP="001A2008">
            <w:pPr>
              <w:autoSpaceDE w:val="0"/>
              <w:autoSpaceDN w:val="0"/>
              <w:adjustRightInd w:val="0"/>
              <w:rPr>
                <w:rFonts w:ascii="Arial" w:hAnsi="Arial" w:cs="Arial"/>
                <w:i/>
              </w:rPr>
            </w:pPr>
            <w:r w:rsidRPr="007152A9">
              <w:rPr>
                <w:rFonts w:ascii="Arial" w:hAnsi="Arial" w:cs="Arial"/>
                <w:b/>
              </w:rPr>
              <w:t>Main Text:</w:t>
            </w:r>
            <w:r>
              <w:rPr>
                <w:rFonts w:ascii="Arial" w:hAnsi="Arial" w:cs="Arial"/>
              </w:rPr>
              <w:t xml:space="preserve"> </w:t>
            </w:r>
            <w:r w:rsidRPr="007152A9">
              <w:rPr>
                <w:rFonts w:ascii="Arial" w:hAnsi="Arial" w:cs="Arial"/>
                <w:b/>
                <w:i/>
                <w:iCs/>
              </w:rPr>
              <w:t>Event Sponsorship</w:t>
            </w:r>
            <w:r w:rsidRPr="007152A9">
              <w:rPr>
                <w:rFonts w:ascii="Arial" w:hAnsi="Arial" w:cs="Arial"/>
              </w:rPr>
              <w:t xml:space="preserve">, Skinner, Bruce and </w:t>
            </w:r>
            <w:proofErr w:type="spellStart"/>
            <w:r w:rsidRPr="007152A9">
              <w:rPr>
                <w:rFonts w:ascii="Arial" w:hAnsi="Arial" w:cs="Arial"/>
              </w:rPr>
              <w:t>Rukavina</w:t>
            </w:r>
            <w:proofErr w:type="spellEnd"/>
            <w:r w:rsidRPr="007152A9">
              <w:rPr>
                <w:rFonts w:ascii="Arial" w:hAnsi="Arial" w:cs="Arial"/>
              </w:rPr>
              <w:t xml:space="preserve">, </w:t>
            </w:r>
            <w:r w:rsidRPr="007152A9">
              <w:rPr>
                <w:rFonts w:ascii="Arial" w:hAnsi="Arial" w:cs="Arial"/>
              </w:rPr>
              <w:softHyphen/>
              <w:t>Vladimir</w:t>
            </w:r>
            <w:r w:rsidRPr="007152A9">
              <w:rPr>
                <w:rFonts w:ascii="Arial" w:hAnsi="Arial" w:cs="Arial"/>
                <w:b/>
                <w:i/>
              </w:rPr>
              <w:t xml:space="preserve">. </w:t>
            </w:r>
            <w:r w:rsidRPr="007152A9">
              <w:rPr>
                <w:rFonts w:ascii="Arial" w:hAnsi="Arial" w:cs="Arial"/>
              </w:rPr>
              <w:t>John Wiley &amp; Sons, Inc., ISBN 0-471-12601-2, 2003</w:t>
            </w:r>
            <w:r w:rsidRPr="007152A9">
              <w:rPr>
                <w:rFonts w:ascii="Arial" w:hAnsi="Arial" w:cs="Arial"/>
                <w:i/>
              </w:rPr>
              <w:t xml:space="preserve"> </w:t>
            </w:r>
          </w:p>
          <w:p w:rsidR="007152A9" w:rsidRDefault="007152A9" w:rsidP="001A2008">
            <w:pPr>
              <w:autoSpaceDE w:val="0"/>
              <w:autoSpaceDN w:val="0"/>
              <w:adjustRightInd w:val="0"/>
              <w:rPr>
                <w:rFonts w:ascii="Arial" w:hAnsi="Arial" w:cs="Arial"/>
                <w:i/>
              </w:rPr>
            </w:pPr>
          </w:p>
          <w:p w:rsidR="004F3F3F" w:rsidRDefault="007152A9" w:rsidP="00B74D90">
            <w:pPr>
              <w:autoSpaceDE w:val="0"/>
              <w:autoSpaceDN w:val="0"/>
              <w:adjustRightInd w:val="0"/>
              <w:rPr>
                <w:rFonts w:ascii="Arial" w:hAnsi="Arial" w:cs="Arial"/>
              </w:rPr>
            </w:pPr>
            <w:r w:rsidRPr="00B74D90">
              <w:rPr>
                <w:rFonts w:ascii="Arial" w:hAnsi="Arial" w:cs="Arial"/>
                <w:b/>
              </w:rPr>
              <w:t>Additional Texts</w:t>
            </w:r>
            <w:r>
              <w:rPr>
                <w:rFonts w:ascii="Arial" w:hAnsi="Arial" w:cs="Arial"/>
              </w:rPr>
              <w:t xml:space="preserve"> (option</w:t>
            </w:r>
            <w:r w:rsidR="00B74D90">
              <w:rPr>
                <w:rFonts w:ascii="Arial" w:hAnsi="Arial" w:cs="Arial"/>
              </w:rPr>
              <w:t>al</w:t>
            </w:r>
            <w:r>
              <w:rPr>
                <w:rFonts w:ascii="Arial" w:hAnsi="Arial" w:cs="Arial"/>
              </w:rPr>
              <w:t xml:space="preserve">) </w:t>
            </w:r>
          </w:p>
          <w:p w:rsidR="00B74D90" w:rsidRPr="00B74D90" w:rsidRDefault="00B74D90" w:rsidP="00B74D90">
            <w:pPr>
              <w:autoSpaceDE w:val="0"/>
              <w:autoSpaceDN w:val="0"/>
              <w:adjustRightInd w:val="0"/>
              <w:rPr>
                <w:rFonts w:ascii="Arial" w:hAnsi="Arial" w:cs="Arial"/>
              </w:rPr>
            </w:pPr>
            <w:r w:rsidRPr="00B74D90">
              <w:rPr>
                <w:rFonts w:ascii="Arial" w:hAnsi="Arial" w:cs="Arial"/>
                <w:b/>
                <w:i/>
              </w:rPr>
              <w:t>Fundraising Principles &amp; Practice</w:t>
            </w:r>
            <w:r>
              <w:rPr>
                <w:rFonts w:ascii="Arial" w:hAnsi="Arial" w:cs="Arial"/>
                <w:b/>
                <w:i/>
              </w:rPr>
              <w:t xml:space="preserve">, </w:t>
            </w:r>
            <w:r w:rsidR="004F3F3F">
              <w:rPr>
                <w:rFonts w:ascii="Arial" w:hAnsi="Arial" w:cs="Arial"/>
              </w:rPr>
              <w:t xml:space="preserve"> Adrian </w:t>
            </w:r>
            <w:proofErr w:type="spellStart"/>
            <w:r w:rsidR="004F3F3F">
              <w:rPr>
                <w:rFonts w:ascii="Arial" w:hAnsi="Arial" w:cs="Arial"/>
              </w:rPr>
              <w:t>Sargeant</w:t>
            </w:r>
            <w:proofErr w:type="spellEnd"/>
            <w:r w:rsidR="004F3F3F">
              <w:rPr>
                <w:rFonts w:ascii="Arial" w:hAnsi="Arial" w:cs="Arial"/>
              </w:rPr>
              <w:t xml:space="preserve">, Jen Shang, &amp; Associates, </w:t>
            </w:r>
            <w:r w:rsidR="004F3F3F" w:rsidRPr="00B74D90">
              <w:rPr>
                <w:rFonts w:ascii="Arial" w:hAnsi="Arial" w:cs="Arial"/>
              </w:rPr>
              <w:t>John Wiley &amp; Sons, Inc.,</w:t>
            </w:r>
            <w:r w:rsidR="004F3F3F">
              <w:rPr>
                <w:rFonts w:ascii="Arial" w:hAnsi="Arial" w:cs="Arial"/>
              </w:rPr>
              <w:t xml:space="preserve"> IBSN 978-0-470-45039-0 20 2010</w:t>
            </w:r>
          </w:p>
          <w:p w:rsidR="004F3F3F" w:rsidRDefault="004F3F3F" w:rsidP="004F3F3F">
            <w:pPr>
              <w:autoSpaceDE w:val="0"/>
              <w:autoSpaceDN w:val="0"/>
              <w:adjustRightInd w:val="0"/>
              <w:rPr>
                <w:rFonts w:ascii="Arial" w:hAnsi="Arial" w:cs="Arial"/>
                <w:b/>
              </w:rPr>
            </w:pPr>
          </w:p>
          <w:p w:rsidR="004F3F3F" w:rsidRDefault="004F3F3F" w:rsidP="004F3F3F">
            <w:pPr>
              <w:autoSpaceDE w:val="0"/>
              <w:autoSpaceDN w:val="0"/>
              <w:adjustRightInd w:val="0"/>
              <w:rPr>
                <w:rFonts w:ascii="Arial" w:hAnsi="Arial" w:cs="Arial"/>
              </w:rPr>
            </w:pPr>
            <w:r w:rsidRPr="004F3F3F">
              <w:rPr>
                <w:rFonts w:ascii="Arial" w:hAnsi="Arial" w:cs="Arial"/>
                <w:b/>
                <w:i/>
              </w:rPr>
              <w:t>The Sponsorship Handbook</w:t>
            </w:r>
            <w:r w:rsidRPr="00B74D90">
              <w:rPr>
                <w:rFonts w:ascii="Arial" w:hAnsi="Arial" w:cs="Arial"/>
              </w:rPr>
              <w:t xml:space="preserve">, </w:t>
            </w:r>
            <w:proofErr w:type="spellStart"/>
            <w:r w:rsidRPr="00B74D90">
              <w:rPr>
                <w:rFonts w:ascii="Arial" w:hAnsi="Arial" w:cs="Arial"/>
              </w:rPr>
              <w:t>Pippa</w:t>
            </w:r>
            <w:proofErr w:type="spellEnd"/>
            <w:r w:rsidRPr="00B74D90">
              <w:rPr>
                <w:rFonts w:ascii="Arial" w:hAnsi="Arial" w:cs="Arial"/>
              </w:rPr>
              <w:t xml:space="preserve"> Collet &amp; William Fenton, John Wiley &amp; Sons, Inc., ISBN 987-0-470-97984-6 2011</w:t>
            </w:r>
          </w:p>
          <w:p w:rsidR="00B74D90" w:rsidRDefault="00B74D90" w:rsidP="00B74D90">
            <w:pPr>
              <w:autoSpaceDE w:val="0"/>
              <w:autoSpaceDN w:val="0"/>
              <w:adjustRightInd w:val="0"/>
              <w:rPr>
                <w:rFonts w:ascii="Arial" w:hAnsi="Arial" w:cs="Arial"/>
              </w:rPr>
            </w:pPr>
          </w:p>
          <w:p w:rsidR="00B74D90" w:rsidRPr="007152A9" w:rsidRDefault="00B74D90" w:rsidP="00B74D90">
            <w:pPr>
              <w:autoSpaceDE w:val="0"/>
              <w:autoSpaceDN w:val="0"/>
              <w:adjustRightInd w:val="0"/>
              <w:rPr>
                <w:rFonts w:ascii="Arial" w:hAnsi="Arial" w:cs="Arial"/>
              </w:rPr>
            </w:pPr>
          </w:p>
        </w:tc>
      </w:tr>
    </w:tbl>
    <w:p w:rsidR="00D1300B" w:rsidRPr="00B74D90" w:rsidRDefault="00D1300B">
      <w:pPr>
        <w:rPr>
          <w:rFonts w:ascii="Arial" w:hAnsi="Arial"/>
          <w:b/>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7152A9">
            <w:pPr>
              <w:rPr>
                <w:rFonts w:ascii="Arial" w:hAnsi="Arial"/>
                <w:i/>
              </w:rPr>
            </w:pPr>
            <w:r>
              <w:rPr>
                <w:rFonts w:ascii="Arial" w:hAnsi="Arial"/>
                <w:i/>
              </w:rPr>
              <w:t>Team Project</w:t>
            </w:r>
            <w:r w:rsidR="00A76434">
              <w:rPr>
                <w:rFonts w:ascii="Arial" w:hAnsi="Arial"/>
                <w:i/>
              </w:rPr>
              <w:t>-Sponsorship</w:t>
            </w:r>
            <w:r w:rsidR="00525958">
              <w:rPr>
                <w:rFonts w:ascii="Arial" w:hAnsi="Arial"/>
                <w:i/>
              </w:rPr>
              <w:t xml:space="preserve">   </w:t>
            </w:r>
            <w:r>
              <w:rPr>
                <w:rFonts w:ascii="Arial" w:hAnsi="Arial"/>
                <w:i/>
              </w:rPr>
              <w:t xml:space="preserve">                                   </w:t>
            </w:r>
            <w:r w:rsidR="00A76434">
              <w:rPr>
                <w:rFonts w:ascii="Arial" w:hAnsi="Arial"/>
                <w:i/>
              </w:rPr>
              <w:t>25</w:t>
            </w:r>
            <w:r w:rsidR="00616211">
              <w:rPr>
                <w:rFonts w:ascii="Arial" w:hAnsi="Arial"/>
                <w:i/>
              </w:rPr>
              <w:t>%</w:t>
            </w:r>
          </w:p>
          <w:p w:rsidR="007152A9" w:rsidRDefault="00A76434">
            <w:pPr>
              <w:rPr>
                <w:rFonts w:ascii="Arial" w:hAnsi="Arial"/>
                <w:i/>
              </w:rPr>
            </w:pPr>
            <w:r>
              <w:rPr>
                <w:rFonts w:ascii="Arial" w:hAnsi="Arial"/>
                <w:i/>
              </w:rPr>
              <w:t>Mid-term and final exams                                        50%</w:t>
            </w:r>
          </w:p>
          <w:p w:rsidR="00616211" w:rsidRDefault="007152A9">
            <w:pPr>
              <w:rPr>
                <w:rFonts w:ascii="Arial" w:hAnsi="Arial"/>
                <w:i/>
              </w:rPr>
            </w:pPr>
            <w:r>
              <w:rPr>
                <w:rFonts w:ascii="Arial" w:hAnsi="Arial"/>
                <w:i/>
              </w:rPr>
              <w:t xml:space="preserve">Individual Project      </w:t>
            </w:r>
            <w:r w:rsidR="00616211">
              <w:rPr>
                <w:rFonts w:ascii="Arial" w:hAnsi="Arial"/>
                <w:i/>
              </w:rPr>
              <w:t xml:space="preserve">                                               </w:t>
            </w:r>
            <w:r w:rsidR="00FC629C">
              <w:rPr>
                <w:rFonts w:ascii="Arial" w:hAnsi="Arial"/>
                <w:i/>
              </w:rPr>
              <w:t>2</w:t>
            </w:r>
            <w:r w:rsidR="00A76434">
              <w:rPr>
                <w:rFonts w:ascii="Arial" w:hAnsi="Arial"/>
                <w:i/>
              </w:rPr>
              <w:t>5</w:t>
            </w:r>
            <w:r w:rsidR="00616211">
              <w:rPr>
                <w:rFonts w:ascii="Arial" w:hAnsi="Arial"/>
                <w:i/>
              </w:rPr>
              <w:t>%</w:t>
            </w:r>
          </w:p>
          <w:p w:rsidR="00525958" w:rsidRDefault="00525958" w:rsidP="00593F76">
            <w:pPr>
              <w:pStyle w:val="EnvelopeReturn"/>
            </w:pP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17DA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202CCF">
      <w:headerReference w:type="even" r:id="rId9"/>
      <w:headerReference w:type="default" r:id="rId10"/>
      <w:pgSz w:w="12240" w:h="15840"/>
      <w:pgMar w:top="1440" w:right="1800" w:bottom="1440" w:left="1800" w:header="624"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EB" w:rsidRDefault="006238EB">
      <w:r>
        <w:separator/>
      </w:r>
    </w:p>
  </w:endnote>
  <w:endnote w:type="continuationSeparator" w:id="0">
    <w:p w:rsidR="006238EB" w:rsidRDefault="0062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EB" w:rsidRDefault="006238EB">
      <w:r>
        <w:separator/>
      </w:r>
    </w:p>
  </w:footnote>
  <w:footnote w:type="continuationSeparator" w:id="0">
    <w:p w:rsidR="006238EB" w:rsidRDefault="00623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03" w:rsidRDefault="008B63B6">
    <w:pPr>
      <w:pStyle w:val="Header"/>
      <w:framePr w:wrap="around" w:vAnchor="text" w:hAnchor="margin" w:xAlign="center" w:y="1"/>
      <w:rPr>
        <w:rStyle w:val="PageNumber"/>
      </w:rPr>
    </w:pPr>
    <w:r>
      <w:rPr>
        <w:rStyle w:val="PageNumber"/>
      </w:rPr>
      <w:fldChar w:fldCharType="begin"/>
    </w:r>
    <w:r w:rsidR="00102403">
      <w:rPr>
        <w:rStyle w:val="PageNumber"/>
      </w:rPr>
      <w:instrText xml:space="preserve">PAGE  </w:instrText>
    </w:r>
    <w:r>
      <w:rPr>
        <w:rStyle w:val="PageNumber"/>
      </w:rPr>
      <w:fldChar w:fldCharType="separate"/>
    </w:r>
    <w:r w:rsidR="00102403">
      <w:rPr>
        <w:rStyle w:val="PageNumber"/>
        <w:noProof/>
      </w:rPr>
      <w:t>1</w:t>
    </w:r>
    <w:r>
      <w:rPr>
        <w:rStyle w:val="PageNumber"/>
      </w:rPr>
      <w:fldChar w:fldCharType="end"/>
    </w:r>
  </w:p>
  <w:p w:rsidR="00102403" w:rsidRDefault="00102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03" w:rsidRDefault="008B63B6">
    <w:pPr>
      <w:pStyle w:val="Header"/>
      <w:framePr w:wrap="around" w:vAnchor="text" w:hAnchor="margin" w:xAlign="center" w:y="1"/>
      <w:rPr>
        <w:rStyle w:val="PageNumber"/>
      </w:rPr>
    </w:pPr>
    <w:r>
      <w:rPr>
        <w:rStyle w:val="PageNumber"/>
      </w:rPr>
      <w:fldChar w:fldCharType="begin"/>
    </w:r>
    <w:r w:rsidR="00102403">
      <w:rPr>
        <w:rStyle w:val="PageNumber"/>
      </w:rPr>
      <w:instrText xml:space="preserve">PAGE  </w:instrText>
    </w:r>
    <w:r>
      <w:rPr>
        <w:rStyle w:val="PageNumber"/>
      </w:rPr>
      <w:fldChar w:fldCharType="separate"/>
    </w:r>
    <w:r w:rsidR="00E7478B">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02403">
      <w:tc>
        <w:tcPr>
          <w:tcW w:w="3794" w:type="dxa"/>
        </w:tcPr>
        <w:p w:rsidR="00102403" w:rsidRDefault="00102403">
          <w:pPr>
            <w:rPr>
              <w:rFonts w:ascii="Arial" w:hAnsi="Arial"/>
              <w:snapToGrid w:val="0"/>
            </w:rPr>
          </w:pPr>
        </w:p>
      </w:tc>
      <w:tc>
        <w:tcPr>
          <w:tcW w:w="1134" w:type="dxa"/>
        </w:tcPr>
        <w:p w:rsidR="00102403" w:rsidRDefault="00102403">
          <w:pPr>
            <w:pStyle w:val="Header"/>
            <w:jc w:val="center"/>
            <w:rPr>
              <w:rFonts w:ascii="Arial" w:hAnsi="Arial"/>
              <w:snapToGrid w:val="0"/>
            </w:rPr>
          </w:pPr>
        </w:p>
      </w:tc>
      <w:tc>
        <w:tcPr>
          <w:tcW w:w="3928" w:type="dxa"/>
        </w:tcPr>
        <w:p w:rsidR="00102403" w:rsidRDefault="00102403">
          <w:pPr>
            <w:pStyle w:val="Header"/>
            <w:jc w:val="right"/>
            <w:rPr>
              <w:rFonts w:ascii="Arial" w:hAnsi="Arial"/>
              <w:snapToGrid w:val="0"/>
            </w:rPr>
          </w:pPr>
        </w:p>
      </w:tc>
    </w:tr>
    <w:tr w:rsidR="00102403">
      <w:tc>
        <w:tcPr>
          <w:tcW w:w="3794" w:type="dxa"/>
        </w:tcPr>
        <w:p w:rsidR="00102403" w:rsidRPr="00202CCF" w:rsidRDefault="00102403" w:rsidP="00202CCF">
          <w:pPr>
            <w:rPr>
              <w:rFonts w:ascii="Arial" w:hAnsi="Arial"/>
              <w:snapToGrid w:val="0"/>
              <w:sz w:val="22"/>
              <w:szCs w:val="22"/>
            </w:rPr>
          </w:pPr>
          <w:r w:rsidRPr="00202CCF">
            <w:rPr>
              <w:rFonts w:ascii="Arial" w:hAnsi="Arial" w:cs="Arial"/>
              <w:sz w:val="22"/>
              <w:szCs w:val="22"/>
            </w:rPr>
            <w:t xml:space="preserve">SPONSORSHIP AND </w:t>
          </w:r>
          <w:r>
            <w:rPr>
              <w:rFonts w:ascii="Arial" w:hAnsi="Arial" w:cs="Arial"/>
              <w:sz w:val="22"/>
              <w:szCs w:val="22"/>
            </w:rPr>
            <w:t xml:space="preserve"> </w:t>
          </w:r>
          <w:r w:rsidRPr="00202CCF">
            <w:rPr>
              <w:rFonts w:ascii="Arial" w:hAnsi="Arial" w:cs="Arial"/>
              <w:sz w:val="22"/>
              <w:szCs w:val="22"/>
            </w:rPr>
            <w:t>FUNDRAISING</w:t>
          </w:r>
          <w:r w:rsidRPr="00202CCF">
            <w:rPr>
              <w:rFonts w:ascii="Arial" w:hAnsi="Arial"/>
              <w:snapToGrid w:val="0"/>
              <w:sz w:val="22"/>
              <w:szCs w:val="22"/>
            </w:rPr>
            <w:t xml:space="preserve"> </w:t>
          </w:r>
        </w:p>
      </w:tc>
      <w:tc>
        <w:tcPr>
          <w:tcW w:w="1134" w:type="dxa"/>
        </w:tcPr>
        <w:p w:rsidR="00102403" w:rsidRDefault="00102403">
          <w:pPr>
            <w:pStyle w:val="Header"/>
            <w:jc w:val="center"/>
            <w:rPr>
              <w:rFonts w:ascii="Arial" w:hAnsi="Arial"/>
              <w:snapToGrid w:val="0"/>
            </w:rPr>
          </w:pPr>
        </w:p>
      </w:tc>
      <w:tc>
        <w:tcPr>
          <w:tcW w:w="3928" w:type="dxa"/>
        </w:tcPr>
        <w:p w:rsidR="00102403" w:rsidRDefault="00AB3A2F" w:rsidP="00202CCF">
          <w:pPr>
            <w:pStyle w:val="Header"/>
            <w:jc w:val="right"/>
            <w:rPr>
              <w:rFonts w:ascii="Arial" w:hAnsi="Arial"/>
              <w:snapToGrid w:val="0"/>
            </w:rPr>
          </w:pPr>
          <w:r>
            <w:rPr>
              <w:rFonts w:ascii="Arial" w:hAnsi="Arial"/>
            </w:rPr>
            <w:t xml:space="preserve">    PEM</w:t>
          </w:r>
          <w:r w:rsidR="00102403">
            <w:rPr>
              <w:rFonts w:ascii="Arial" w:hAnsi="Arial"/>
            </w:rPr>
            <w:t>202</w:t>
          </w:r>
        </w:p>
      </w:tc>
    </w:tr>
  </w:tbl>
  <w:p w:rsidR="00102403" w:rsidRDefault="00102403" w:rsidP="00202CC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FF501E"/>
    <w:multiLevelType w:val="hybridMultilevel"/>
    <w:tmpl w:val="A3903920"/>
    <w:lvl w:ilvl="0" w:tplc="10090001">
      <w:start w:val="1"/>
      <w:numFmt w:val="bullet"/>
      <w:lvlText w:val=""/>
      <w:lvlJc w:val="left"/>
      <w:pPr>
        <w:ind w:left="1699" w:hanging="360"/>
      </w:pPr>
      <w:rPr>
        <w:rFonts w:ascii="Symbol" w:hAnsi="Symbol" w:hint="default"/>
      </w:rPr>
    </w:lvl>
    <w:lvl w:ilvl="1" w:tplc="10090003" w:tentative="1">
      <w:start w:val="1"/>
      <w:numFmt w:val="bullet"/>
      <w:lvlText w:val="o"/>
      <w:lvlJc w:val="left"/>
      <w:pPr>
        <w:ind w:left="2419" w:hanging="360"/>
      </w:pPr>
      <w:rPr>
        <w:rFonts w:ascii="Courier New" w:hAnsi="Courier New" w:cs="Courier New" w:hint="default"/>
      </w:rPr>
    </w:lvl>
    <w:lvl w:ilvl="2" w:tplc="10090005" w:tentative="1">
      <w:start w:val="1"/>
      <w:numFmt w:val="bullet"/>
      <w:lvlText w:val=""/>
      <w:lvlJc w:val="left"/>
      <w:pPr>
        <w:ind w:left="3139" w:hanging="360"/>
      </w:pPr>
      <w:rPr>
        <w:rFonts w:ascii="Wingdings" w:hAnsi="Wingdings" w:hint="default"/>
      </w:rPr>
    </w:lvl>
    <w:lvl w:ilvl="3" w:tplc="10090001" w:tentative="1">
      <w:start w:val="1"/>
      <w:numFmt w:val="bullet"/>
      <w:lvlText w:val=""/>
      <w:lvlJc w:val="left"/>
      <w:pPr>
        <w:ind w:left="3859" w:hanging="360"/>
      </w:pPr>
      <w:rPr>
        <w:rFonts w:ascii="Symbol" w:hAnsi="Symbol" w:hint="default"/>
      </w:rPr>
    </w:lvl>
    <w:lvl w:ilvl="4" w:tplc="10090003" w:tentative="1">
      <w:start w:val="1"/>
      <w:numFmt w:val="bullet"/>
      <w:lvlText w:val="o"/>
      <w:lvlJc w:val="left"/>
      <w:pPr>
        <w:ind w:left="4579" w:hanging="360"/>
      </w:pPr>
      <w:rPr>
        <w:rFonts w:ascii="Courier New" w:hAnsi="Courier New" w:cs="Courier New" w:hint="default"/>
      </w:rPr>
    </w:lvl>
    <w:lvl w:ilvl="5" w:tplc="10090005" w:tentative="1">
      <w:start w:val="1"/>
      <w:numFmt w:val="bullet"/>
      <w:lvlText w:val=""/>
      <w:lvlJc w:val="left"/>
      <w:pPr>
        <w:ind w:left="5299" w:hanging="360"/>
      </w:pPr>
      <w:rPr>
        <w:rFonts w:ascii="Wingdings" w:hAnsi="Wingdings" w:hint="default"/>
      </w:rPr>
    </w:lvl>
    <w:lvl w:ilvl="6" w:tplc="10090001" w:tentative="1">
      <w:start w:val="1"/>
      <w:numFmt w:val="bullet"/>
      <w:lvlText w:val=""/>
      <w:lvlJc w:val="left"/>
      <w:pPr>
        <w:ind w:left="6019" w:hanging="360"/>
      </w:pPr>
      <w:rPr>
        <w:rFonts w:ascii="Symbol" w:hAnsi="Symbol" w:hint="default"/>
      </w:rPr>
    </w:lvl>
    <w:lvl w:ilvl="7" w:tplc="10090003" w:tentative="1">
      <w:start w:val="1"/>
      <w:numFmt w:val="bullet"/>
      <w:lvlText w:val="o"/>
      <w:lvlJc w:val="left"/>
      <w:pPr>
        <w:ind w:left="6739" w:hanging="360"/>
      </w:pPr>
      <w:rPr>
        <w:rFonts w:ascii="Courier New" w:hAnsi="Courier New" w:cs="Courier New" w:hint="default"/>
      </w:rPr>
    </w:lvl>
    <w:lvl w:ilvl="8" w:tplc="10090005" w:tentative="1">
      <w:start w:val="1"/>
      <w:numFmt w:val="bullet"/>
      <w:lvlText w:val=""/>
      <w:lvlJc w:val="left"/>
      <w:pPr>
        <w:ind w:left="7459"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1A6D8D"/>
    <w:multiLevelType w:val="hybridMultilevel"/>
    <w:tmpl w:val="7500F63A"/>
    <w:lvl w:ilvl="0" w:tplc="0409000F">
      <w:start w:val="1"/>
      <w:numFmt w:val="decimal"/>
      <w:lvlText w:val="%1."/>
      <w:lvlJc w:val="left"/>
      <w:pPr>
        <w:tabs>
          <w:tab w:val="num" w:pos="576"/>
        </w:tabs>
        <w:ind w:left="576" w:hanging="576"/>
      </w:pPr>
      <w:rPr>
        <w:b w:val="0"/>
        <w:i w:val="0"/>
        <w:caps w:val="0"/>
        <w:strike w:val="0"/>
        <w:dstrike w:val="0"/>
        <w:vanish w:val="0"/>
        <w:webHidden w:val="0"/>
        <w:color w:val="000000"/>
        <w:sz w:val="20"/>
        <w:szCs w:val="20"/>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AC66E8"/>
    <w:multiLevelType w:val="hybridMultilevel"/>
    <w:tmpl w:val="87C4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8087218"/>
    <w:multiLevelType w:val="hybridMultilevel"/>
    <w:tmpl w:val="C7D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E67900"/>
    <w:multiLevelType w:val="hybridMultilevel"/>
    <w:tmpl w:val="1A64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AF4AFC"/>
    <w:multiLevelType w:val="hybridMultilevel"/>
    <w:tmpl w:val="CCA458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B7B7917"/>
    <w:multiLevelType w:val="hybridMultilevel"/>
    <w:tmpl w:val="5F4EBE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8FE540B"/>
    <w:multiLevelType w:val="hybridMultilevel"/>
    <w:tmpl w:val="D5689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A581B54"/>
    <w:multiLevelType w:val="hybridMultilevel"/>
    <w:tmpl w:val="46C8B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3F2B91"/>
    <w:multiLevelType w:val="multilevel"/>
    <w:tmpl w:val="6FB63134"/>
    <w:lvl w:ilvl="0">
      <w:start w:val="1"/>
      <w:numFmt w:val="decimal"/>
      <w:lvlText w:val="%1.0"/>
      <w:lvlJc w:val="left"/>
      <w:pPr>
        <w:tabs>
          <w:tab w:val="num" w:pos="446"/>
        </w:tabs>
        <w:ind w:left="446" w:hanging="446"/>
      </w:pPr>
      <w:rPr>
        <w:rFonts w:ascii="Times New Roman" w:hAnsi="Times New Roman"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979"/>
        </w:tabs>
        <w:ind w:left="979" w:hanging="533"/>
      </w:pPr>
      <w:rPr>
        <w:rFonts w:ascii="Times New Roman" w:hAnsi="Times New Roman"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decimal"/>
      <w:lvlText w:val="%1.%2.%3"/>
      <w:lvlJc w:val="left"/>
      <w:pPr>
        <w:tabs>
          <w:tab w:val="num" w:pos="1656"/>
        </w:tabs>
        <w:ind w:left="1656" w:hanging="677"/>
      </w:pPr>
      <w:rPr>
        <w:rFonts w:ascii="Times New Roman" w:hAnsi="Times New Roman" w:cs="Times New Roman" w:hint="default"/>
        <w:b w:val="0"/>
        <w:i w:val="0"/>
        <w:sz w:val="20"/>
        <w:szCs w:val="20"/>
      </w:rPr>
    </w:lvl>
    <w:lvl w:ilvl="3">
      <w:start w:val="1"/>
      <w:numFmt w:val="bullet"/>
      <w:lvlText w:val=""/>
      <w:lvlJc w:val="left"/>
      <w:pPr>
        <w:tabs>
          <w:tab w:val="num" w:pos="1800"/>
        </w:tabs>
        <w:ind w:left="1800" w:hanging="288"/>
      </w:pPr>
      <w:rPr>
        <w:rFonts w:ascii="Symbol" w:hAnsi="Symbol" w:hint="default"/>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703D2130"/>
    <w:multiLevelType w:val="hybridMultilevel"/>
    <w:tmpl w:val="E4D2D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1"/>
  </w:num>
  <w:num w:numId="4">
    <w:abstractNumId w:val="21"/>
  </w:num>
  <w:num w:numId="5">
    <w:abstractNumId w:val="27"/>
  </w:num>
  <w:num w:numId="6">
    <w:abstractNumId w:val="3"/>
  </w:num>
  <w:num w:numId="7">
    <w:abstractNumId w:val="1"/>
  </w:num>
  <w:num w:numId="8">
    <w:abstractNumId w:val="18"/>
  </w:num>
  <w:num w:numId="9">
    <w:abstractNumId w:val="22"/>
  </w:num>
  <w:num w:numId="10">
    <w:abstractNumId w:val="4"/>
  </w:num>
  <w:num w:numId="11">
    <w:abstractNumId w:val="16"/>
  </w:num>
  <w:num w:numId="12">
    <w:abstractNumId w:val="0"/>
  </w:num>
  <w:num w:numId="13">
    <w:abstractNumId w:val="10"/>
  </w:num>
  <w:num w:numId="14">
    <w:abstractNumId w:val="28"/>
  </w:num>
  <w:num w:numId="15">
    <w:abstractNumId w:val="12"/>
  </w:num>
  <w:num w:numId="16">
    <w:abstractNumId w:val="7"/>
  </w:num>
  <w:num w:numId="17">
    <w:abstractNumId w:val="6"/>
  </w:num>
  <w:num w:numId="18">
    <w:abstractNumId w:val="26"/>
  </w:num>
  <w:num w:numId="19">
    <w:abstractNumId w:val="14"/>
  </w:num>
  <w:num w:numId="20">
    <w:abstractNumId w:val="9"/>
  </w:num>
  <w:num w:numId="21">
    <w:abstractNumId w:val="8"/>
  </w:num>
  <w:num w:numId="22">
    <w:abstractNumId w:val="24"/>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9"/>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15EB2"/>
    <w:rsid w:val="00024279"/>
    <w:rsid w:val="0004491B"/>
    <w:rsid w:val="00092C1F"/>
    <w:rsid w:val="000A2AFC"/>
    <w:rsid w:val="000A67D2"/>
    <w:rsid w:val="000C5C3E"/>
    <w:rsid w:val="000C6655"/>
    <w:rsid w:val="000D33E9"/>
    <w:rsid w:val="000E0B38"/>
    <w:rsid w:val="00102403"/>
    <w:rsid w:val="0012458B"/>
    <w:rsid w:val="00130EAD"/>
    <w:rsid w:val="0013201F"/>
    <w:rsid w:val="001428EB"/>
    <w:rsid w:val="0014753E"/>
    <w:rsid w:val="0017697D"/>
    <w:rsid w:val="00177078"/>
    <w:rsid w:val="00182719"/>
    <w:rsid w:val="00184C39"/>
    <w:rsid w:val="001A2008"/>
    <w:rsid w:val="001A7793"/>
    <w:rsid w:val="001B3DF0"/>
    <w:rsid w:val="001B72EE"/>
    <w:rsid w:val="001C5E3B"/>
    <w:rsid w:val="001D0F28"/>
    <w:rsid w:val="00202CCF"/>
    <w:rsid w:val="00273C6D"/>
    <w:rsid w:val="002827F8"/>
    <w:rsid w:val="00283F8A"/>
    <w:rsid w:val="00295232"/>
    <w:rsid w:val="002D0F95"/>
    <w:rsid w:val="002D240A"/>
    <w:rsid w:val="003225FA"/>
    <w:rsid w:val="003417AD"/>
    <w:rsid w:val="00355B48"/>
    <w:rsid w:val="00362FC3"/>
    <w:rsid w:val="00397362"/>
    <w:rsid w:val="003A0238"/>
    <w:rsid w:val="003C267D"/>
    <w:rsid w:val="003D0B70"/>
    <w:rsid w:val="003D5562"/>
    <w:rsid w:val="003F0EF7"/>
    <w:rsid w:val="00400138"/>
    <w:rsid w:val="0042108A"/>
    <w:rsid w:val="00431428"/>
    <w:rsid w:val="00441ECC"/>
    <w:rsid w:val="00455859"/>
    <w:rsid w:val="004566E7"/>
    <w:rsid w:val="004832DE"/>
    <w:rsid w:val="00497B5F"/>
    <w:rsid w:val="004E298B"/>
    <w:rsid w:val="004F3F3F"/>
    <w:rsid w:val="00520933"/>
    <w:rsid w:val="00522161"/>
    <w:rsid w:val="00524B19"/>
    <w:rsid w:val="00525958"/>
    <w:rsid w:val="00532940"/>
    <w:rsid w:val="00533537"/>
    <w:rsid w:val="00551041"/>
    <w:rsid w:val="0056705E"/>
    <w:rsid w:val="00581DEB"/>
    <w:rsid w:val="00593F76"/>
    <w:rsid w:val="005A28BC"/>
    <w:rsid w:val="005C10A6"/>
    <w:rsid w:val="00613807"/>
    <w:rsid w:val="00616211"/>
    <w:rsid w:val="0062160D"/>
    <w:rsid w:val="006238EB"/>
    <w:rsid w:val="00626C24"/>
    <w:rsid w:val="006279B4"/>
    <w:rsid w:val="006534BE"/>
    <w:rsid w:val="00662813"/>
    <w:rsid w:val="006B1222"/>
    <w:rsid w:val="006C6F30"/>
    <w:rsid w:val="007152A9"/>
    <w:rsid w:val="00721404"/>
    <w:rsid w:val="00721FF2"/>
    <w:rsid w:val="00723208"/>
    <w:rsid w:val="00726851"/>
    <w:rsid w:val="00754E67"/>
    <w:rsid w:val="007A0698"/>
    <w:rsid w:val="007B7F88"/>
    <w:rsid w:val="007C338B"/>
    <w:rsid w:val="007E47C5"/>
    <w:rsid w:val="007E6621"/>
    <w:rsid w:val="007F0933"/>
    <w:rsid w:val="007F132C"/>
    <w:rsid w:val="007F1F94"/>
    <w:rsid w:val="007F4811"/>
    <w:rsid w:val="007F73A4"/>
    <w:rsid w:val="00807801"/>
    <w:rsid w:val="00867048"/>
    <w:rsid w:val="008760D1"/>
    <w:rsid w:val="0088592C"/>
    <w:rsid w:val="008A57C9"/>
    <w:rsid w:val="008B63B6"/>
    <w:rsid w:val="008F572F"/>
    <w:rsid w:val="00917374"/>
    <w:rsid w:val="00923565"/>
    <w:rsid w:val="009749C2"/>
    <w:rsid w:val="009803F2"/>
    <w:rsid w:val="009A536B"/>
    <w:rsid w:val="009B5B24"/>
    <w:rsid w:val="009C3EF1"/>
    <w:rsid w:val="009D0168"/>
    <w:rsid w:val="009D37EB"/>
    <w:rsid w:val="00A01D87"/>
    <w:rsid w:val="00A023DB"/>
    <w:rsid w:val="00A14447"/>
    <w:rsid w:val="00A64FE2"/>
    <w:rsid w:val="00A76434"/>
    <w:rsid w:val="00A85995"/>
    <w:rsid w:val="00A8729D"/>
    <w:rsid w:val="00A9176F"/>
    <w:rsid w:val="00A9703F"/>
    <w:rsid w:val="00A97B10"/>
    <w:rsid w:val="00AB1CEA"/>
    <w:rsid w:val="00AB3A2F"/>
    <w:rsid w:val="00AC5756"/>
    <w:rsid w:val="00AF3E1B"/>
    <w:rsid w:val="00B00158"/>
    <w:rsid w:val="00B21901"/>
    <w:rsid w:val="00B45F8B"/>
    <w:rsid w:val="00B50404"/>
    <w:rsid w:val="00B6517C"/>
    <w:rsid w:val="00B74D90"/>
    <w:rsid w:val="00B778BA"/>
    <w:rsid w:val="00B81E98"/>
    <w:rsid w:val="00B835FC"/>
    <w:rsid w:val="00BA119A"/>
    <w:rsid w:val="00BA318C"/>
    <w:rsid w:val="00BC7832"/>
    <w:rsid w:val="00C0550E"/>
    <w:rsid w:val="00C33FA7"/>
    <w:rsid w:val="00C47538"/>
    <w:rsid w:val="00C53F7E"/>
    <w:rsid w:val="00C71E1B"/>
    <w:rsid w:val="00C87B5D"/>
    <w:rsid w:val="00C94224"/>
    <w:rsid w:val="00C97440"/>
    <w:rsid w:val="00C97897"/>
    <w:rsid w:val="00CA2823"/>
    <w:rsid w:val="00CB4EB0"/>
    <w:rsid w:val="00CD27B3"/>
    <w:rsid w:val="00CD3BB8"/>
    <w:rsid w:val="00D1300B"/>
    <w:rsid w:val="00D214A5"/>
    <w:rsid w:val="00D3611E"/>
    <w:rsid w:val="00D70602"/>
    <w:rsid w:val="00D97150"/>
    <w:rsid w:val="00DC1839"/>
    <w:rsid w:val="00DD3CED"/>
    <w:rsid w:val="00DD5F86"/>
    <w:rsid w:val="00DE2A48"/>
    <w:rsid w:val="00E14833"/>
    <w:rsid w:val="00E17DA2"/>
    <w:rsid w:val="00E25868"/>
    <w:rsid w:val="00E26F8A"/>
    <w:rsid w:val="00E41266"/>
    <w:rsid w:val="00E45A6B"/>
    <w:rsid w:val="00E51FA5"/>
    <w:rsid w:val="00E6244C"/>
    <w:rsid w:val="00E7478B"/>
    <w:rsid w:val="00E8152E"/>
    <w:rsid w:val="00E86FF6"/>
    <w:rsid w:val="00E87043"/>
    <w:rsid w:val="00EA4742"/>
    <w:rsid w:val="00EA77AE"/>
    <w:rsid w:val="00EC3618"/>
    <w:rsid w:val="00EC4032"/>
    <w:rsid w:val="00EE6E49"/>
    <w:rsid w:val="00EF4EC9"/>
    <w:rsid w:val="00F00EB6"/>
    <w:rsid w:val="00F0236B"/>
    <w:rsid w:val="00F42400"/>
    <w:rsid w:val="00F430A9"/>
    <w:rsid w:val="00F470FA"/>
    <w:rsid w:val="00F507FC"/>
    <w:rsid w:val="00F618D0"/>
    <w:rsid w:val="00F75C42"/>
    <w:rsid w:val="00F75EAC"/>
    <w:rsid w:val="00F9407F"/>
    <w:rsid w:val="00FC5EE2"/>
    <w:rsid w:val="00FC629C"/>
    <w:rsid w:val="00FE6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link w:val="HeaderChar"/>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 w:type="character" w:customStyle="1" w:styleId="HeaderChar">
    <w:name w:val="Header Char"/>
    <w:link w:val="Header"/>
    <w:rsid w:val="006279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523253802">
      <w:bodyDiv w:val="1"/>
      <w:marLeft w:val="0"/>
      <w:marRight w:val="0"/>
      <w:marTop w:val="0"/>
      <w:marBottom w:val="0"/>
      <w:divBdr>
        <w:top w:val="none" w:sz="0" w:space="0" w:color="auto"/>
        <w:left w:val="none" w:sz="0" w:space="0" w:color="auto"/>
        <w:bottom w:val="none" w:sz="0" w:space="0" w:color="auto"/>
        <w:right w:val="none" w:sz="0" w:space="0" w:color="auto"/>
      </w:divBdr>
    </w:div>
    <w:div w:id="734550451">
      <w:bodyDiv w:val="1"/>
      <w:marLeft w:val="0"/>
      <w:marRight w:val="0"/>
      <w:marTop w:val="0"/>
      <w:marBottom w:val="0"/>
      <w:divBdr>
        <w:top w:val="none" w:sz="0" w:space="0" w:color="auto"/>
        <w:left w:val="none" w:sz="0" w:space="0" w:color="auto"/>
        <w:bottom w:val="none" w:sz="0" w:space="0" w:color="auto"/>
        <w:right w:val="none" w:sz="0" w:space="0" w:color="auto"/>
      </w:divBdr>
    </w:div>
    <w:div w:id="748385619">
      <w:bodyDiv w:val="1"/>
      <w:marLeft w:val="0"/>
      <w:marRight w:val="0"/>
      <w:marTop w:val="0"/>
      <w:marBottom w:val="0"/>
      <w:divBdr>
        <w:top w:val="none" w:sz="0" w:space="0" w:color="auto"/>
        <w:left w:val="none" w:sz="0" w:space="0" w:color="auto"/>
        <w:bottom w:val="none" w:sz="0" w:space="0" w:color="auto"/>
        <w:right w:val="none" w:sz="0" w:space="0" w:color="auto"/>
      </w:divBdr>
    </w:div>
    <w:div w:id="787503942">
      <w:bodyDiv w:val="1"/>
      <w:marLeft w:val="0"/>
      <w:marRight w:val="0"/>
      <w:marTop w:val="0"/>
      <w:marBottom w:val="0"/>
      <w:divBdr>
        <w:top w:val="none" w:sz="0" w:space="0" w:color="auto"/>
        <w:left w:val="none" w:sz="0" w:space="0" w:color="auto"/>
        <w:bottom w:val="none" w:sz="0" w:space="0" w:color="auto"/>
        <w:right w:val="none" w:sz="0" w:space="0" w:color="auto"/>
      </w:divBdr>
    </w:div>
    <w:div w:id="870339072">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904295611">
      <w:bodyDiv w:val="1"/>
      <w:marLeft w:val="0"/>
      <w:marRight w:val="0"/>
      <w:marTop w:val="0"/>
      <w:marBottom w:val="0"/>
      <w:divBdr>
        <w:top w:val="none" w:sz="0" w:space="0" w:color="auto"/>
        <w:left w:val="none" w:sz="0" w:space="0" w:color="auto"/>
        <w:bottom w:val="none" w:sz="0" w:space="0" w:color="auto"/>
        <w:right w:val="none" w:sz="0" w:space="0" w:color="auto"/>
      </w:divBdr>
    </w:div>
    <w:div w:id="1205099492">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336957248">
      <w:bodyDiv w:val="1"/>
      <w:marLeft w:val="0"/>
      <w:marRight w:val="0"/>
      <w:marTop w:val="0"/>
      <w:marBottom w:val="0"/>
      <w:divBdr>
        <w:top w:val="none" w:sz="0" w:space="0" w:color="auto"/>
        <w:left w:val="none" w:sz="0" w:space="0" w:color="auto"/>
        <w:bottom w:val="none" w:sz="0" w:space="0" w:color="auto"/>
        <w:right w:val="none" w:sz="0" w:space="0" w:color="auto"/>
      </w:divBdr>
    </w:div>
    <w:div w:id="1348755661">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623384946">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2112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567167">
      <w:bodyDiv w:val="1"/>
      <w:marLeft w:val="0"/>
      <w:marRight w:val="0"/>
      <w:marTop w:val="0"/>
      <w:marBottom w:val="0"/>
      <w:divBdr>
        <w:top w:val="none" w:sz="0" w:space="0" w:color="auto"/>
        <w:left w:val="none" w:sz="0" w:space="0" w:color="auto"/>
        <w:bottom w:val="none" w:sz="0" w:space="0" w:color="auto"/>
        <w:right w:val="none" w:sz="0" w:space="0" w:color="auto"/>
      </w:divBdr>
    </w:div>
    <w:div w:id="19666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954C3-F81B-497F-96A8-09A6B8147076}">
  <ds:schemaRefs>
    <ds:schemaRef ds:uri="http://schemas.openxmlformats.org/officeDocument/2006/bibliography"/>
  </ds:schemaRefs>
</ds:datastoreItem>
</file>

<file path=customXml/itemProps2.xml><?xml version="1.0" encoding="utf-8"?>
<ds:datastoreItem xmlns:ds="http://schemas.openxmlformats.org/officeDocument/2006/customXml" ds:itemID="{10352182-AE13-42DC-ADFE-C8B22AF2045E}"/>
</file>

<file path=customXml/itemProps3.xml><?xml version="1.0" encoding="utf-8"?>
<ds:datastoreItem xmlns:ds="http://schemas.openxmlformats.org/officeDocument/2006/customXml" ds:itemID="{1044F453-8F08-4145-9225-4473E02E2FAA}"/>
</file>

<file path=customXml/itemProps4.xml><?xml version="1.0" encoding="utf-8"?>
<ds:datastoreItem xmlns:ds="http://schemas.openxmlformats.org/officeDocument/2006/customXml" ds:itemID="{6A8146C4-260A-4B52-BAC2-AF8EE5A543B9}"/>
</file>

<file path=docProps/app.xml><?xml version="1.0" encoding="utf-8"?>
<Properties xmlns="http://schemas.openxmlformats.org/officeDocument/2006/extended-properties" xmlns:vt="http://schemas.openxmlformats.org/officeDocument/2006/docPropsVTypes">
  <Template>Normal.dotm</Template>
  <TotalTime>0</TotalTime>
  <Pages>5</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2012-10-26T18:24:00Z</cp:lastPrinted>
  <dcterms:created xsi:type="dcterms:W3CDTF">2012-10-26T18:24:00Z</dcterms:created>
  <dcterms:modified xsi:type="dcterms:W3CDTF">2012-10-26T18:24:00Z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8162400</vt:r8>
  </property>
</Properties>
</file>